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17EF" w:rsidRDefault="00037F9E" w:rsidP="00037F9E">
      <w:pPr>
        <w:rPr>
          <w:b/>
        </w:rPr>
      </w:pPr>
      <w:r w:rsidRPr="00DD3492">
        <w:rPr>
          <w:b/>
        </w:rPr>
        <w:t xml:space="preserve">Lisa 1. Tehniline kirjeldus </w:t>
      </w:r>
    </w:p>
    <w:p w:rsidR="009817EF" w:rsidRPr="00DD3492" w:rsidRDefault="009817EF" w:rsidP="00037F9E">
      <w:pPr>
        <w:rPr>
          <w:b/>
        </w:rPr>
      </w:pPr>
    </w:p>
    <w:p w:rsidR="000C2782" w:rsidRPr="00CA2887" w:rsidRDefault="000C2782" w:rsidP="000C2782">
      <w:pPr>
        <w:ind w:left="2127" w:hanging="2127"/>
        <w:rPr>
          <w:rFonts w:ascii="Times New Roman" w:hAnsi="Times New Roman" w:cs="Times New Roman"/>
        </w:rPr>
      </w:pPr>
      <w:proofErr w:type="spellStart"/>
      <w:r w:rsidRPr="00CA2887">
        <w:rPr>
          <w:rFonts w:ascii="Times New Roman" w:hAnsi="Times New Roman" w:cs="Times New Roman"/>
          <w:b/>
        </w:rPr>
        <w:t>Hankija</w:t>
      </w:r>
      <w:proofErr w:type="spellEnd"/>
      <w:r w:rsidRPr="00CA2887">
        <w:rPr>
          <w:rFonts w:ascii="Times New Roman" w:hAnsi="Times New Roman" w:cs="Times New Roman"/>
          <w:b/>
        </w:rPr>
        <w:t>:</w:t>
      </w:r>
      <w:r w:rsidRPr="00CA2887">
        <w:rPr>
          <w:rFonts w:ascii="Times New Roman" w:hAnsi="Times New Roman" w:cs="Times New Roman"/>
        </w:rPr>
        <w:tab/>
      </w:r>
      <w:sdt>
        <w:sdtPr>
          <w:rPr>
            <w:rFonts w:ascii="Times New Roman" w:hAnsi="Times New Roman" w:cs="Times New Roman"/>
          </w:rPr>
          <w:alias w:val="Hankija"/>
          <w:id w:val="14603004"/>
          <w:placeholder>
            <w:docPart w:val="8F3CC053CFEB41FE9EE69FBCFD8E5AC9"/>
          </w:placeholder>
          <w:dataBinding w:prefixMappings="xmlns:ns0='http://schemas.microsoft.com/office/2006/metadata/properties' xmlns:ns1='http://www.w3.org/2001/XMLSchema-instance' xmlns:ns2='B531D0F3-82B4-4565-99B8-5DA8F917BE36' xmlns:ns3='b531d0f3-82b4-4565-99b8-5da8f917be36' " w:xpath="/ns0:properties[1]/documentManagement[1]/ns2:ProcurementProvider[1]" w:storeItemID="{90C7E3AD-03A0-4EC0-8046-1981FA83ED48}"/>
          <w:comboBox>
            <w:listItem w:value="[Hankija]"/>
          </w:comboBox>
        </w:sdtPr>
        <w:sdtEndPr/>
        <w:sdtContent>
          <w:r w:rsidR="005E5578" w:rsidRPr="00CA2887">
            <w:rPr>
              <w:rFonts w:ascii="Times New Roman" w:hAnsi="Times New Roman" w:cs="Times New Roman"/>
            </w:rPr>
            <w:t>Noarootsi Osavallavalitsus</w:t>
          </w:r>
        </w:sdtContent>
      </w:sdt>
      <w:r w:rsidRPr="00CA2887">
        <w:rPr>
          <w:rFonts w:ascii="Times New Roman" w:hAnsi="Times New Roman" w:cs="Times New Roman"/>
        </w:rPr>
        <w:t xml:space="preserve"> (registrikood </w:t>
      </w:r>
      <w:sdt>
        <w:sdtPr>
          <w:rPr>
            <w:rFonts w:ascii="Times New Roman" w:hAnsi="Times New Roman" w:cs="Times New Roman"/>
          </w:rPr>
          <w:alias w:val="Hankijate registrikoodid"/>
          <w:id w:val="15854850"/>
          <w:placeholder>
            <w:docPart w:val="7A67BDFCFC0548C1A8200EDD83B568B4"/>
          </w:placeholder>
          <w:dataBinding w:prefixMappings="xmlns:ns0='http://schemas.microsoft.com/office/2006/metadata/properties' xmlns:ns1='http://www.w3.org/2001/XMLSchema-instance' xmlns:ns2='B531D0F3-82B4-4565-99B8-5DA8F917BE36' xmlns:ns3='b531d0f3-82b4-4565-99b8-5da8f917be36' " w:xpath="/ns0:properties[1]/documentManagement[1]/ns3:ContractorCodes[1]" w:storeItemID="{90C7E3AD-03A0-4EC0-8046-1981FA83ED48}"/>
          <w:text w:multiLine="1"/>
        </w:sdtPr>
        <w:sdtEndPr/>
        <w:sdtContent>
          <w:r w:rsidR="005E5578" w:rsidRPr="00CA2887">
            <w:rPr>
              <w:rFonts w:ascii="Times New Roman" w:hAnsi="Times New Roman" w:cs="Times New Roman"/>
            </w:rPr>
            <w:t xml:space="preserve"> 77000594</w:t>
          </w:r>
        </w:sdtContent>
      </w:sdt>
      <w:r w:rsidRPr="00CA2887">
        <w:rPr>
          <w:rFonts w:ascii="Times New Roman" w:hAnsi="Times New Roman" w:cs="Times New Roman"/>
        </w:rPr>
        <w:t>)</w:t>
      </w:r>
    </w:p>
    <w:p w:rsidR="000C2782" w:rsidRPr="00CA2887" w:rsidRDefault="00CA2887" w:rsidP="00CD3BAF">
      <w:pPr>
        <w:suppressAutoHyphens/>
        <w:rPr>
          <w:rFonts w:ascii="Times New Roman" w:hAnsi="Times New Roman" w:cs="Times New Roman"/>
          <w:b/>
        </w:rPr>
      </w:pPr>
      <w:r w:rsidRPr="00CA2887">
        <w:rPr>
          <w:rFonts w:ascii="Times New Roman" w:hAnsi="Times New Roman" w:cs="Times New Roman"/>
          <w:b/>
        </w:rPr>
        <w:t>H</w:t>
      </w:r>
      <w:r w:rsidR="000C2782" w:rsidRPr="00CA2887">
        <w:rPr>
          <w:rFonts w:ascii="Times New Roman" w:hAnsi="Times New Roman" w:cs="Times New Roman"/>
          <w:b/>
        </w:rPr>
        <w:t>anke nimetus:</w:t>
      </w:r>
      <w:r w:rsidR="00F30F2F" w:rsidRPr="00CA2887">
        <w:rPr>
          <w:rFonts w:ascii="Times New Roman" w:hAnsi="Times New Roman" w:cs="Times New Roman"/>
          <w:b/>
        </w:rPr>
        <w:t xml:space="preserve">    </w:t>
      </w:r>
      <w:r w:rsidR="000C2782" w:rsidRPr="00CA2887">
        <w:rPr>
          <w:rFonts w:ascii="Times New Roman" w:hAnsi="Times New Roman" w:cs="Times New Roman"/>
          <w:b/>
        </w:rPr>
        <w:t xml:space="preserve"> „</w:t>
      </w:r>
      <w:sdt>
        <w:sdtPr>
          <w:rPr>
            <w:rFonts w:ascii="Times New Roman" w:eastAsia="Calibri" w:hAnsi="Times New Roman" w:cs="Times New Roman"/>
          </w:rPr>
          <w:alias w:val="Hanke nimetus (HD pealkiri)"/>
          <w:id w:val="14603006"/>
          <w:placeholder>
            <w:docPart w:val="FDC1EDA5BCD84AE88D221B6B782CB939"/>
          </w:placeholder>
          <w:dataBinding w:prefixMappings="xmlns:ns0='http://schemas.microsoft.com/office/2006/metadata/properties' xmlns:ns1='http://www.w3.org/2001/XMLSchema-instance' xmlns:ns2='B531D0F3-82B4-4565-99B8-5DA8F917BE36' xmlns:ns3='b531d0f3-82b4-4565-99b8-5da8f917be36' " w:xpath="/ns0:properties[1]/documentManagement[1]/ns2:ProcurementName[1]" w:storeItemID="{90C7E3AD-03A0-4EC0-8046-1981FA83ED48}"/>
          <w:text/>
        </w:sdtPr>
        <w:sdtEndPr/>
        <w:sdtContent>
          <w:r w:rsidR="005E5578" w:rsidRPr="00CA2887">
            <w:rPr>
              <w:rFonts w:ascii="Times New Roman" w:eastAsia="Calibri" w:hAnsi="Times New Roman" w:cs="Times New Roman"/>
            </w:rPr>
            <w:t xml:space="preserve"> </w:t>
          </w:r>
          <w:r w:rsidR="00185966">
            <w:rPr>
              <w:rFonts w:ascii="Times New Roman" w:eastAsia="Calibri" w:hAnsi="Times New Roman" w:cs="Times New Roman"/>
            </w:rPr>
            <w:t>Pürksi sotsiaalmaja trepikodadele uute välisuste paigaldamine.</w:t>
          </w:r>
        </w:sdtContent>
      </w:sdt>
      <w:r w:rsidR="000C2782" w:rsidRPr="00CA2887">
        <w:rPr>
          <w:rFonts w:ascii="Times New Roman" w:hAnsi="Times New Roman" w:cs="Times New Roman"/>
          <w:b/>
        </w:rPr>
        <w:t>”</w:t>
      </w:r>
    </w:p>
    <w:p w:rsidR="00074297" w:rsidRDefault="00CD3BAF" w:rsidP="002C3342">
      <w:pPr>
        <w:keepNext/>
        <w:spacing w:before="120"/>
        <w:rPr>
          <w:b/>
        </w:rPr>
      </w:pPr>
      <w:r w:rsidRPr="006E0766">
        <w:rPr>
          <w:b/>
        </w:rPr>
        <w:t>Hanke eesmärk:</w:t>
      </w:r>
    </w:p>
    <w:p w:rsidR="00CD3BAF" w:rsidRPr="004A06BE" w:rsidRDefault="005E5578" w:rsidP="002C3342">
      <w:pPr>
        <w:keepNext/>
        <w:spacing w:before="120"/>
      </w:pPr>
      <w:r>
        <w:t>Noarootsi Osavallavalitsus</w:t>
      </w:r>
      <w:r w:rsidR="00CD3BAF" w:rsidRPr="00CE34C1">
        <w:t xml:space="preserve"> (edaspidi </w:t>
      </w:r>
      <w:proofErr w:type="spellStart"/>
      <w:r w:rsidR="00CD3BAF" w:rsidRPr="00CE34C1">
        <w:t>Hankija</w:t>
      </w:r>
      <w:proofErr w:type="spellEnd"/>
      <w:r w:rsidR="00CD3BAF" w:rsidRPr="00CE34C1">
        <w:t xml:space="preserve">) eesmärk </w:t>
      </w:r>
      <w:r w:rsidR="00185966">
        <w:t xml:space="preserve">rekonstrueerida Pürksi Keskus 25 sotsiaalmaja kaks </w:t>
      </w:r>
      <w:r w:rsidR="00D20AFF">
        <w:t>trepikoda</w:t>
      </w:r>
      <w:r w:rsidR="00185966">
        <w:t xml:space="preserve">, eemaldades </w:t>
      </w:r>
      <w:r w:rsidR="00D20AFF">
        <w:t xml:space="preserve">ühelt poolt maja </w:t>
      </w:r>
      <w:r w:rsidR="00185966">
        <w:t xml:space="preserve">vanad amortiseerunud puituksed ja paigaldada alumiiniumuksed. </w:t>
      </w:r>
      <w:r w:rsidR="00CD3BAF" w:rsidRPr="00AB03A0">
        <w:t xml:space="preserve">Kõigis osades täpsete juhiste puudumisel peavad tööd sisaldama kõiki kirjeldatud eesmärgi saavutamiseks tavapäraselt vajalikke tegevusi. </w:t>
      </w:r>
    </w:p>
    <w:p w:rsidR="00B45191" w:rsidRPr="00074297" w:rsidRDefault="00CD3BAF" w:rsidP="00ED0952">
      <w:pPr>
        <w:numPr>
          <w:ilvl w:val="0"/>
          <w:numId w:val="2"/>
        </w:numPr>
        <w:spacing w:after="60" w:line="240" w:lineRule="auto"/>
        <w:contextualSpacing/>
        <w:rPr>
          <w:b/>
        </w:rPr>
      </w:pPr>
      <w:r w:rsidRPr="00074297">
        <w:rPr>
          <w:b/>
        </w:rPr>
        <w:t>TERMINID</w:t>
      </w:r>
    </w:p>
    <w:p w:rsidR="00CD3BAF" w:rsidRPr="004A06BE" w:rsidRDefault="00CD3BAF" w:rsidP="00CD3BAF">
      <w:pPr>
        <w:spacing w:before="120" w:after="60"/>
      </w:pPr>
      <w:r w:rsidRPr="004A06BE">
        <w:t>Tehnilises kirjelduses on Hankijat nimetatud Tellijaks.</w:t>
      </w:r>
    </w:p>
    <w:p w:rsidR="002C3342" w:rsidRDefault="00CD3BAF" w:rsidP="00CD3BAF">
      <w:pPr>
        <w:spacing w:after="60"/>
      </w:pPr>
      <w:r w:rsidRPr="004A06BE">
        <w:t>Isikut, kellega käesoleva riigihanke tulemusena kavatsetakse sõlmida töövõtuleping, nimetatakse Töövõtjaks.</w:t>
      </w:r>
    </w:p>
    <w:p w:rsidR="00B45191" w:rsidRPr="004A06BE" w:rsidRDefault="00CD3BAF" w:rsidP="00435C88">
      <w:pPr>
        <w:pStyle w:val="Loendilik"/>
        <w:numPr>
          <w:ilvl w:val="0"/>
          <w:numId w:val="2"/>
        </w:numPr>
        <w:spacing w:after="60"/>
      </w:pPr>
      <w:r w:rsidRPr="00CA2887">
        <w:rPr>
          <w:b/>
        </w:rPr>
        <w:t>HANKE OBJEKT</w:t>
      </w:r>
    </w:p>
    <w:p w:rsidR="00B45191" w:rsidRPr="004A06BE" w:rsidRDefault="00CD3BAF" w:rsidP="00CD3BAF">
      <w:pPr>
        <w:spacing w:before="120" w:after="60"/>
        <w:jc w:val="both"/>
      </w:pPr>
      <w:r w:rsidRPr="004A06BE">
        <w:t>Käesoleva hanke objektiks on peatöövõtu korras hankedokumentides kirjeldatud ehitustööde (edaspid</w:t>
      </w:r>
      <w:r>
        <w:t>i: tööd) teostamine järgnevatel objektide</w:t>
      </w:r>
      <w:r w:rsidRPr="004A06BE">
        <w:t>l:</w:t>
      </w:r>
    </w:p>
    <w:tbl>
      <w:tblPr>
        <w:tblW w:w="7513"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5"/>
        <w:gridCol w:w="3828"/>
      </w:tblGrid>
      <w:tr w:rsidR="00CD3BAF" w:rsidRPr="004A06BE" w:rsidTr="006566C2">
        <w:tc>
          <w:tcPr>
            <w:tcW w:w="3685" w:type="dxa"/>
          </w:tcPr>
          <w:p w:rsidR="00CD3BAF" w:rsidRPr="004A06BE" w:rsidRDefault="00CD3BAF" w:rsidP="00CC3C15">
            <w:pPr>
              <w:spacing w:after="60"/>
              <w:jc w:val="both"/>
              <w:rPr>
                <w:b/>
              </w:rPr>
            </w:pPr>
            <w:r w:rsidRPr="004A06BE">
              <w:rPr>
                <w:b/>
              </w:rPr>
              <w:t>Objekt</w:t>
            </w:r>
            <w:r w:rsidR="00D24B39">
              <w:rPr>
                <w:b/>
              </w:rPr>
              <w:t>id</w:t>
            </w:r>
            <w:r w:rsidRPr="004A06BE">
              <w:rPr>
                <w:b/>
              </w:rPr>
              <w:t>/aadress</w:t>
            </w:r>
            <w:r w:rsidR="00D24B39">
              <w:rPr>
                <w:b/>
              </w:rPr>
              <w:t>id</w:t>
            </w:r>
          </w:p>
        </w:tc>
        <w:tc>
          <w:tcPr>
            <w:tcW w:w="3828" w:type="dxa"/>
          </w:tcPr>
          <w:p w:rsidR="00CD3BAF" w:rsidRPr="004A06BE" w:rsidRDefault="00CD3BAF" w:rsidP="00CC3C15">
            <w:pPr>
              <w:spacing w:after="60"/>
              <w:jc w:val="both"/>
              <w:rPr>
                <w:b/>
              </w:rPr>
            </w:pPr>
            <w:r w:rsidRPr="004A06BE">
              <w:rPr>
                <w:b/>
              </w:rPr>
              <w:t>Tehnilised näitajad</w:t>
            </w:r>
          </w:p>
        </w:tc>
      </w:tr>
      <w:tr w:rsidR="00CD3BAF" w:rsidRPr="004A06BE" w:rsidTr="006566C2">
        <w:tc>
          <w:tcPr>
            <w:tcW w:w="3685" w:type="dxa"/>
          </w:tcPr>
          <w:p w:rsidR="00CD3BAF" w:rsidRPr="004A06BE" w:rsidRDefault="005E5578" w:rsidP="00D20AFF">
            <w:pPr>
              <w:spacing w:after="60"/>
              <w:jc w:val="both"/>
              <w:rPr>
                <w:highlight w:val="yellow"/>
              </w:rPr>
            </w:pPr>
            <w:r>
              <w:t xml:space="preserve">Pürksi Keskus </w:t>
            </w:r>
            <w:r w:rsidR="00D20AFF">
              <w:t>25</w:t>
            </w:r>
            <w:r>
              <w:t xml:space="preserve"> Pürksi küla Lääne-Nigula vald Läänemaa 91201</w:t>
            </w:r>
          </w:p>
        </w:tc>
        <w:tc>
          <w:tcPr>
            <w:tcW w:w="3828" w:type="dxa"/>
          </w:tcPr>
          <w:p w:rsidR="00CD3BAF" w:rsidRPr="004A06BE" w:rsidRDefault="00D20AFF" w:rsidP="005E5578">
            <w:pPr>
              <w:spacing w:after="60"/>
              <w:jc w:val="both"/>
            </w:pPr>
            <w:r>
              <w:t xml:space="preserve"> 2 trepikoda </w:t>
            </w:r>
          </w:p>
        </w:tc>
      </w:tr>
    </w:tbl>
    <w:p w:rsidR="00CD3BAF" w:rsidRDefault="00CD3BAF" w:rsidP="00CD3BAF">
      <w:pPr>
        <w:suppressAutoHyphens/>
        <w:rPr>
          <w:b/>
        </w:rPr>
      </w:pPr>
    </w:p>
    <w:p w:rsidR="009817EF" w:rsidRDefault="009817EF" w:rsidP="009817EF">
      <w:pPr>
        <w:keepNext/>
        <w:numPr>
          <w:ilvl w:val="0"/>
          <w:numId w:val="2"/>
        </w:numPr>
        <w:tabs>
          <w:tab w:val="left" w:pos="426"/>
        </w:tabs>
        <w:spacing w:after="240" w:line="240" w:lineRule="auto"/>
        <w:ind w:hanging="720"/>
        <w:contextualSpacing/>
        <w:jc w:val="both"/>
        <w:rPr>
          <w:b/>
        </w:rPr>
      </w:pPr>
      <w:r w:rsidRPr="004A06BE">
        <w:rPr>
          <w:b/>
        </w:rPr>
        <w:t xml:space="preserve">TÖÖDE ALUSDOKUMENDID  </w:t>
      </w:r>
    </w:p>
    <w:p w:rsidR="00B45191" w:rsidRPr="004A06BE" w:rsidRDefault="00B45191" w:rsidP="00B45191">
      <w:pPr>
        <w:keepNext/>
        <w:tabs>
          <w:tab w:val="left" w:pos="426"/>
        </w:tabs>
        <w:spacing w:after="240" w:line="240" w:lineRule="auto"/>
        <w:ind w:left="720"/>
        <w:contextualSpacing/>
        <w:jc w:val="both"/>
        <w:rPr>
          <w:b/>
        </w:rPr>
      </w:pPr>
    </w:p>
    <w:p w:rsidR="00CA2887" w:rsidRDefault="009817EF" w:rsidP="00CA2887">
      <w:pPr>
        <w:tabs>
          <w:tab w:val="left" w:pos="426"/>
        </w:tabs>
        <w:jc w:val="both"/>
      </w:pPr>
      <w:r w:rsidRPr="004A06BE">
        <w:t>Tööde alusdokumendid (vastavalt prioriteetsusele) on:</w:t>
      </w:r>
    </w:p>
    <w:p w:rsidR="009817EF" w:rsidRPr="004A06BE" w:rsidRDefault="009817EF" w:rsidP="00CA2887">
      <w:pPr>
        <w:tabs>
          <w:tab w:val="left" w:pos="426"/>
        </w:tabs>
        <w:jc w:val="both"/>
      </w:pPr>
      <w:r w:rsidRPr="004A06BE">
        <w:t>Käesolev tehniline kirjeldus</w:t>
      </w:r>
      <w:r>
        <w:t>;</w:t>
      </w:r>
    </w:p>
    <w:p w:rsidR="009817EF" w:rsidRPr="004A06BE" w:rsidRDefault="00D20AFF" w:rsidP="009467C9">
      <w:pPr>
        <w:keepNext/>
        <w:numPr>
          <w:ilvl w:val="0"/>
          <w:numId w:val="3"/>
        </w:numPr>
        <w:tabs>
          <w:tab w:val="left" w:pos="426"/>
        </w:tabs>
        <w:spacing w:after="0" w:line="240" w:lineRule="auto"/>
        <w:contextualSpacing/>
        <w:jc w:val="both"/>
      </w:pPr>
      <w:r>
        <w:t>K</w:t>
      </w:r>
      <w:r w:rsidR="00153911" w:rsidRPr="00153911">
        <w:t>ehtivad standardid ja tehnilised normid;</w:t>
      </w:r>
    </w:p>
    <w:p w:rsidR="009817EF" w:rsidRPr="004A06BE" w:rsidRDefault="009817EF" w:rsidP="009817EF">
      <w:pPr>
        <w:jc w:val="both"/>
      </w:pPr>
      <w:r w:rsidRPr="004A06BE">
        <w:t>Juhul, kui esinevad vastuolud sama prioriteetsuse astmega dokumentide vahel, lähtutakse dokumendist, milles on sätestatud rangem nõue.</w:t>
      </w:r>
    </w:p>
    <w:p w:rsidR="009817EF" w:rsidRPr="004A06BE" w:rsidRDefault="009817EF" w:rsidP="009817EF">
      <w:pPr>
        <w:tabs>
          <w:tab w:val="left" w:pos="936"/>
        </w:tabs>
        <w:jc w:val="both"/>
      </w:pPr>
      <w:r w:rsidRPr="004A06BE">
        <w:t xml:space="preserve">Tööde teostamisel tuleb lähtuda hankedokumentidest kui tervikust. </w:t>
      </w:r>
    </w:p>
    <w:p w:rsidR="009817EF" w:rsidRDefault="009817EF" w:rsidP="009817EF">
      <w:pPr>
        <w:jc w:val="both"/>
      </w:pPr>
      <w:r w:rsidRPr="004A06BE">
        <w:t xml:space="preserve">Tööde teostamisel tuleb järgida kõiki kehtivaid õigusakte, standardeid, tehnilisi norme ja kvaliteedinõudeid. Kvaliteedinõuete osas tuleb järgida RYL </w:t>
      </w:r>
      <w:r>
        <w:t xml:space="preserve">2002 </w:t>
      </w:r>
      <w:r w:rsidRPr="004A06BE">
        <w:t>ning RT kartoteegi normatiive, juhiseid ja tootekartoteeke või muid samaväärseid kvaliteedinõudeid sätestavate dokumentide nõudeid.</w:t>
      </w:r>
    </w:p>
    <w:p w:rsidR="009817EF" w:rsidRPr="009817EF" w:rsidRDefault="009817EF" w:rsidP="009817EF">
      <w:pPr>
        <w:pStyle w:val="Loendilik"/>
        <w:keepNext/>
        <w:numPr>
          <w:ilvl w:val="0"/>
          <w:numId w:val="2"/>
        </w:numPr>
        <w:tabs>
          <w:tab w:val="left" w:pos="426"/>
        </w:tabs>
        <w:spacing w:after="360" w:line="240" w:lineRule="auto"/>
        <w:jc w:val="both"/>
        <w:rPr>
          <w:b/>
        </w:rPr>
      </w:pPr>
      <w:r w:rsidRPr="009817EF">
        <w:rPr>
          <w:b/>
        </w:rPr>
        <w:t>TÖÖDE TÄHTAJAD JA ETAPID</w:t>
      </w:r>
    </w:p>
    <w:p w:rsidR="009817EF" w:rsidRDefault="009817EF" w:rsidP="009817EF">
      <w:pPr>
        <w:keepNext/>
        <w:tabs>
          <w:tab w:val="left" w:pos="426"/>
        </w:tabs>
        <w:contextualSpacing/>
        <w:jc w:val="both"/>
      </w:pPr>
      <w:r w:rsidRPr="004A06BE">
        <w:t xml:space="preserve">Tööd teostatakse ühes etapis. Tööde </w:t>
      </w:r>
      <w:r w:rsidR="008747F9">
        <w:t xml:space="preserve">teostamise </w:t>
      </w:r>
      <w:r w:rsidR="00D20AFF">
        <w:t>täht</w:t>
      </w:r>
      <w:r w:rsidR="008747F9">
        <w:t xml:space="preserve">aeg on </w:t>
      </w:r>
      <w:r w:rsidR="008747F9" w:rsidRPr="00D20AFF">
        <w:rPr>
          <w:b/>
        </w:rPr>
        <w:t>2</w:t>
      </w:r>
      <w:r w:rsidR="00D20AFF" w:rsidRPr="00D20AFF">
        <w:rPr>
          <w:b/>
        </w:rPr>
        <w:t>3.12.2020</w:t>
      </w:r>
      <w:r w:rsidR="008747F9">
        <w:t xml:space="preserve"> </w:t>
      </w:r>
    </w:p>
    <w:p w:rsidR="009817EF" w:rsidRPr="009817EF" w:rsidRDefault="009817EF" w:rsidP="009817EF">
      <w:pPr>
        <w:pStyle w:val="Loendilik"/>
        <w:numPr>
          <w:ilvl w:val="0"/>
          <w:numId w:val="2"/>
        </w:numPr>
        <w:tabs>
          <w:tab w:val="left" w:pos="720"/>
        </w:tabs>
        <w:spacing w:after="120" w:line="240" w:lineRule="auto"/>
        <w:rPr>
          <w:b/>
        </w:rPr>
      </w:pPr>
      <w:r w:rsidRPr="009817EF">
        <w:rPr>
          <w:b/>
        </w:rPr>
        <w:t>TÖÖDE KIRJELDUS</w:t>
      </w:r>
    </w:p>
    <w:p w:rsidR="00D20AFF" w:rsidRDefault="00D20AFF" w:rsidP="009817EF">
      <w:pPr>
        <w:jc w:val="both"/>
        <w:rPr>
          <w:color w:val="000000"/>
          <w:lang w:eastAsia="et-EE"/>
        </w:rPr>
      </w:pPr>
    </w:p>
    <w:p w:rsidR="00D20AFF" w:rsidRDefault="00D20AFF" w:rsidP="009817EF">
      <w:pPr>
        <w:jc w:val="both"/>
        <w:rPr>
          <w:color w:val="000000"/>
          <w:lang w:eastAsia="et-EE"/>
        </w:rPr>
      </w:pPr>
      <w:r>
        <w:rPr>
          <w:color w:val="000000"/>
          <w:lang w:eastAsia="et-EE"/>
        </w:rPr>
        <w:lastRenderedPageBreak/>
        <w:t>Tööde maht</w:t>
      </w:r>
      <w:r w:rsidR="00CB1DFC">
        <w:rPr>
          <w:color w:val="000000"/>
          <w:lang w:eastAsia="et-EE"/>
        </w:rPr>
        <w:t xml:space="preserve"> välisuksed 2tk</w:t>
      </w:r>
      <w:r w:rsidR="00034459">
        <w:rPr>
          <w:color w:val="000000"/>
          <w:lang w:eastAsia="et-EE"/>
        </w:rPr>
        <w:t xml:space="preserve">(keldri </w:t>
      </w:r>
      <w:proofErr w:type="spellStart"/>
      <w:r w:rsidR="00034459">
        <w:rPr>
          <w:color w:val="000000"/>
          <w:lang w:eastAsia="et-EE"/>
        </w:rPr>
        <w:t>uks+trepikoja</w:t>
      </w:r>
      <w:proofErr w:type="spellEnd"/>
      <w:r w:rsidR="00034459">
        <w:rPr>
          <w:color w:val="000000"/>
          <w:lang w:eastAsia="et-EE"/>
        </w:rPr>
        <w:t xml:space="preserve"> uks)</w:t>
      </w:r>
      <w:r w:rsidR="00CB1DFC">
        <w:rPr>
          <w:color w:val="000000"/>
          <w:lang w:eastAsia="et-EE"/>
        </w:rPr>
        <w:t>, avatäide 1 tk kahele trepikojale vastavalt lisatud joonisele. Töövõtja täpsustab mõõdud kohapeal enne paigaldamist.</w:t>
      </w:r>
    </w:p>
    <w:p w:rsidR="00CB1DFC" w:rsidRPr="00CB1DFC" w:rsidRDefault="00CB1DFC" w:rsidP="00CB1DFC">
      <w:pPr>
        <w:jc w:val="both"/>
        <w:rPr>
          <w:color w:val="000000"/>
          <w:lang w:eastAsia="et-EE"/>
        </w:rPr>
      </w:pPr>
      <w:r w:rsidRPr="00CB1DFC">
        <w:rPr>
          <w:color w:val="000000"/>
          <w:lang w:eastAsia="et-EE"/>
        </w:rPr>
        <w:t xml:space="preserve">Valmistatakse külmakatkestusega profiilidest </w:t>
      </w:r>
      <w:proofErr w:type="spellStart"/>
      <w:r w:rsidRPr="00CB1DFC">
        <w:rPr>
          <w:color w:val="000000"/>
          <w:lang w:eastAsia="et-EE"/>
        </w:rPr>
        <w:t>Purso</w:t>
      </w:r>
      <w:proofErr w:type="spellEnd"/>
      <w:r w:rsidRPr="00CB1DFC">
        <w:rPr>
          <w:color w:val="000000"/>
          <w:lang w:eastAsia="et-EE"/>
        </w:rPr>
        <w:t xml:space="preserve"> LK78.</w:t>
      </w:r>
      <w:bookmarkStart w:id="0" w:name="_GoBack"/>
      <w:bookmarkEnd w:id="0"/>
    </w:p>
    <w:p w:rsidR="00CB1DFC" w:rsidRPr="00CB1DFC" w:rsidRDefault="00CB1DFC" w:rsidP="00CB1DFC">
      <w:pPr>
        <w:jc w:val="both"/>
        <w:rPr>
          <w:color w:val="000000"/>
          <w:lang w:eastAsia="et-EE"/>
        </w:rPr>
      </w:pPr>
      <w:r w:rsidRPr="00CB1DFC">
        <w:rPr>
          <w:color w:val="000000"/>
          <w:lang w:eastAsia="et-EE"/>
        </w:rPr>
        <w:t>Klaaspaketid 3k6karastatud kirgas-16-4selektiiv-16-6karastatud selektiiv/Argoon.</w:t>
      </w:r>
    </w:p>
    <w:p w:rsidR="00CB1DFC" w:rsidRPr="00CB1DFC" w:rsidRDefault="00CB1DFC" w:rsidP="00CB1DFC">
      <w:pPr>
        <w:jc w:val="both"/>
        <w:rPr>
          <w:color w:val="000000"/>
          <w:lang w:eastAsia="et-EE"/>
        </w:rPr>
      </w:pPr>
      <w:proofErr w:type="spellStart"/>
      <w:r w:rsidRPr="00CB1DFC">
        <w:rPr>
          <w:color w:val="000000"/>
          <w:lang w:eastAsia="et-EE"/>
        </w:rPr>
        <w:t>Umb</w:t>
      </w:r>
      <w:proofErr w:type="spellEnd"/>
      <w:r w:rsidRPr="00CB1DFC">
        <w:rPr>
          <w:color w:val="000000"/>
          <w:lang w:eastAsia="et-EE"/>
        </w:rPr>
        <w:t xml:space="preserve">-osas soojustatud </w:t>
      </w:r>
      <w:proofErr w:type="spellStart"/>
      <w:r w:rsidRPr="00CB1DFC">
        <w:rPr>
          <w:color w:val="000000"/>
          <w:lang w:eastAsia="et-EE"/>
        </w:rPr>
        <w:t>al.plekitäide</w:t>
      </w:r>
      <w:proofErr w:type="spellEnd"/>
      <w:r w:rsidRPr="00CB1DFC">
        <w:rPr>
          <w:color w:val="000000"/>
          <w:lang w:eastAsia="et-EE"/>
        </w:rPr>
        <w:t>.</w:t>
      </w:r>
    </w:p>
    <w:p w:rsidR="00CB1DFC" w:rsidRPr="00CB1DFC" w:rsidRDefault="00CB1DFC" w:rsidP="00CB1DFC">
      <w:pPr>
        <w:jc w:val="both"/>
        <w:rPr>
          <w:color w:val="000000"/>
          <w:lang w:eastAsia="et-EE"/>
        </w:rPr>
      </w:pPr>
      <w:r w:rsidRPr="00CB1DFC">
        <w:rPr>
          <w:color w:val="000000"/>
          <w:lang w:eastAsia="et-EE"/>
        </w:rPr>
        <w:t xml:space="preserve">Ukselehel </w:t>
      </w:r>
      <w:proofErr w:type="spellStart"/>
      <w:r w:rsidRPr="00CB1DFC">
        <w:rPr>
          <w:color w:val="000000"/>
          <w:lang w:eastAsia="et-EE"/>
        </w:rPr>
        <w:t>Hahn</w:t>
      </w:r>
      <w:proofErr w:type="spellEnd"/>
      <w:r w:rsidRPr="00CB1DFC">
        <w:rPr>
          <w:color w:val="000000"/>
          <w:lang w:eastAsia="et-EE"/>
        </w:rPr>
        <w:t xml:space="preserve"> 3-osalised hinged 3tk.</w:t>
      </w:r>
    </w:p>
    <w:p w:rsidR="00CB1DFC" w:rsidRPr="00CB1DFC" w:rsidRDefault="00CB1DFC" w:rsidP="00CB1DFC">
      <w:pPr>
        <w:jc w:val="both"/>
        <w:rPr>
          <w:color w:val="000000"/>
          <w:lang w:eastAsia="et-EE"/>
        </w:rPr>
      </w:pPr>
      <w:r w:rsidRPr="00CB1DFC">
        <w:rPr>
          <w:color w:val="000000"/>
          <w:lang w:eastAsia="et-EE"/>
        </w:rPr>
        <w:t>Lävepakk, kõrgus 20mm.</w:t>
      </w:r>
    </w:p>
    <w:p w:rsidR="00CB1DFC" w:rsidRPr="00CB1DFC" w:rsidRDefault="00CB1DFC" w:rsidP="00CB1DFC">
      <w:pPr>
        <w:jc w:val="both"/>
        <w:rPr>
          <w:color w:val="000000"/>
          <w:lang w:eastAsia="et-EE"/>
        </w:rPr>
      </w:pPr>
      <w:r w:rsidRPr="00CB1DFC">
        <w:rPr>
          <w:color w:val="000000"/>
          <w:lang w:eastAsia="et-EE"/>
        </w:rPr>
        <w:t xml:space="preserve">Trepikoja uksel: käepide VAL 703/300/25 ST/S, sulgur </w:t>
      </w:r>
      <w:proofErr w:type="spellStart"/>
      <w:r w:rsidRPr="00CB1DFC">
        <w:rPr>
          <w:color w:val="000000"/>
          <w:lang w:eastAsia="et-EE"/>
        </w:rPr>
        <w:t>Geze</w:t>
      </w:r>
      <w:proofErr w:type="spellEnd"/>
      <w:r w:rsidRPr="00CB1DFC">
        <w:rPr>
          <w:color w:val="000000"/>
          <w:lang w:eastAsia="et-EE"/>
        </w:rPr>
        <w:t xml:space="preserve"> 4000.</w:t>
      </w:r>
    </w:p>
    <w:p w:rsidR="00CB1DFC" w:rsidRPr="00CB1DFC" w:rsidRDefault="00CB1DFC" w:rsidP="00CB1DFC">
      <w:pPr>
        <w:jc w:val="both"/>
        <w:rPr>
          <w:color w:val="000000"/>
          <w:lang w:eastAsia="et-EE"/>
        </w:rPr>
      </w:pPr>
      <w:r w:rsidRPr="00CB1DFC">
        <w:rPr>
          <w:color w:val="000000"/>
          <w:lang w:eastAsia="et-EE"/>
        </w:rPr>
        <w:t>Keldri uksel: lukk E9500-35; link VAL302/19; südamik E6010K (</w:t>
      </w:r>
      <w:proofErr w:type="spellStart"/>
      <w:r w:rsidRPr="00CB1DFC">
        <w:rPr>
          <w:color w:val="000000"/>
          <w:lang w:eastAsia="et-EE"/>
        </w:rPr>
        <w:t>võti+väändenupp</w:t>
      </w:r>
      <w:proofErr w:type="spellEnd"/>
      <w:r w:rsidRPr="00CB1DFC">
        <w:rPr>
          <w:color w:val="000000"/>
          <w:lang w:eastAsia="et-EE"/>
        </w:rPr>
        <w:t>), 6 võtit.</w:t>
      </w:r>
    </w:p>
    <w:p w:rsidR="00CB1DFC" w:rsidRDefault="00CB1DFC" w:rsidP="00CB1DFC">
      <w:pPr>
        <w:jc w:val="both"/>
        <w:rPr>
          <w:color w:val="000000"/>
          <w:lang w:eastAsia="et-EE"/>
        </w:rPr>
      </w:pPr>
      <w:r w:rsidRPr="00CB1DFC">
        <w:rPr>
          <w:color w:val="000000"/>
          <w:lang w:eastAsia="et-EE"/>
        </w:rPr>
        <w:t>Profiili</w:t>
      </w:r>
      <w:r>
        <w:rPr>
          <w:color w:val="000000"/>
          <w:lang w:eastAsia="et-EE"/>
        </w:rPr>
        <w:t>de värvus: pulbervärvitud RAL. Toon kooskõlastada tellijaga.</w:t>
      </w:r>
    </w:p>
    <w:p w:rsidR="00CB1DFC" w:rsidRDefault="00CB1DFC" w:rsidP="00CB1DFC">
      <w:pPr>
        <w:jc w:val="both"/>
        <w:rPr>
          <w:color w:val="000000"/>
          <w:lang w:eastAsia="et-EE"/>
        </w:rPr>
      </w:pPr>
    </w:p>
    <w:p w:rsidR="00CB1DFC" w:rsidRPr="00CB1DFC" w:rsidRDefault="00CB1DFC" w:rsidP="00CB1DFC">
      <w:pPr>
        <w:jc w:val="both"/>
        <w:rPr>
          <w:color w:val="000000"/>
          <w:lang w:eastAsia="et-EE"/>
        </w:rPr>
      </w:pPr>
      <w:r>
        <w:rPr>
          <w:color w:val="000000"/>
          <w:lang w:eastAsia="et-EE"/>
        </w:rPr>
        <w:t xml:space="preserve">Pakkumuse maksumus peab sisaldama profiilide kaitsekiletamist, </w:t>
      </w:r>
      <w:r w:rsidRPr="00CB1DFC">
        <w:rPr>
          <w:color w:val="000000"/>
          <w:lang w:eastAsia="et-EE"/>
        </w:rPr>
        <w:t>toodete v</w:t>
      </w:r>
      <w:r>
        <w:rPr>
          <w:color w:val="000000"/>
          <w:lang w:eastAsia="et-EE"/>
        </w:rPr>
        <w:t xml:space="preserve">almistamist ja komplekteerimist, </w:t>
      </w:r>
      <w:r w:rsidRPr="00CB1DFC">
        <w:rPr>
          <w:color w:val="000000"/>
          <w:lang w:eastAsia="et-EE"/>
        </w:rPr>
        <w:t>vanade us</w:t>
      </w:r>
      <w:r>
        <w:rPr>
          <w:color w:val="000000"/>
          <w:lang w:eastAsia="et-EE"/>
        </w:rPr>
        <w:t xml:space="preserve">te </w:t>
      </w:r>
      <w:proofErr w:type="spellStart"/>
      <w:r>
        <w:rPr>
          <w:color w:val="000000"/>
          <w:lang w:eastAsia="et-EE"/>
        </w:rPr>
        <w:t>demontaazi</w:t>
      </w:r>
      <w:proofErr w:type="spellEnd"/>
      <w:r>
        <w:rPr>
          <w:color w:val="000000"/>
          <w:lang w:eastAsia="et-EE"/>
        </w:rPr>
        <w:t xml:space="preserve"> ja utiliseerimist, </w:t>
      </w:r>
      <w:r w:rsidRPr="00CB1DFC">
        <w:rPr>
          <w:color w:val="000000"/>
          <w:lang w:eastAsia="et-EE"/>
        </w:rPr>
        <w:t>uute uste</w:t>
      </w:r>
      <w:r>
        <w:rPr>
          <w:color w:val="000000"/>
          <w:lang w:eastAsia="et-EE"/>
        </w:rPr>
        <w:t xml:space="preserve"> paigaldust, </w:t>
      </w:r>
      <w:r w:rsidRPr="00CB1DFC">
        <w:rPr>
          <w:color w:val="000000"/>
          <w:lang w:eastAsia="et-EE"/>
        </w:rPr>
        <w:t>servaplekke.</w:t>
      </w:r>
    </w:p>
    <w:p w:rsidR="009817EF" w:rsidRDefault="00CB1DFC" w:rsidP="009817EF">
      <w:pPr>
        <w:jc w:val="both"/>
        <w:rPr>
          <w:color w:val="000000"/>
          <w:lang w:eastAsia="et-EE"/>
        </w:rPr>
      </w:pPr>
      <w:r>
        <w:rPr>
          <w:color w:val="000000"/>
          <w:lang w:eastAsia="et-EE"/>
        </w:rPr>
        <w:t>K</w:t>
      </w:r>
      <w:r w:rsidR="009817EF" w:rsidRPr="004A06BE">
        <w:rPr>
          <w:color w:val="000000"/>
          <w:lang w:eastAsia="et-EE"/>
        </w:rPr>
        <w:t xml:space="preserve">avandatud tööd teostatakse täisvastutusega peatöövõtu meetodil.  Vastutus kogu ehitusplatsil toimuva tegevuse ja ohutuse üle lasub Töövõtjal. </w:t>
      </w:r>
    </w:p>
    <w:p w:rsidR="00901CC7" w:rsidRPr="004A06BE" w:rsidRDefault="00901CC7" w:rsidP="00901CC7">
      <w:pPr>
        <w:jc w:val="both"/>
        <w:rPr>
          <w:color w:val="000000"/>
          <w:u w:val="single"/>
          <w:lang w:eastAsia="et-EE"/>
        </w:rPr>
      </w:pPr>
      <w:r w:rsidRPr="004A06BE">
        <w:rPr>
          <w:color w:val="000000"/>
          <w:u w:val="single"/>
          <w:lang w:eastAsia="et-EE"/>
        </w:rPr>
        <w:t>Dokumentatsioon</w:t>
      </w:r>
    </w:p>
    <w:p w:rsidR="00901CC7" w:rsidRPr="004A06BE" w:rsidRDefault="00901CC7" w:rsidP="00901CC7">
      <w:pPr>
        <w:numPr>
          <w:ilvl w:val="0"/>
          <w:numId w:val="11"/>
        </w:numPr>
        <w:spacing w:after="0" w:line="240" w:lineRule="auto"/>
        <w:contextualSpacing/>
        <w:jc w:val="both"/>
        <w:rPr>
          <w:color w:val="000000"/>
          <w:lang w:eastAsia="et-EE"/>
        </w:rPr>
      </w:pPr>
      <w:r w:rsidRPr="004A06BE">
        <w:rPr>
          <w:color w:val="000000"/>
          <w:lang w:eastAsia="et-EE"/>
        </w:rPr>
        <w:t>Tööde üleandmiseks tuleb koostada teostusdokumentatsioon, milles sisalduvad vähemalt:</w:t>
      </w:r>
    </w:p>
    <w:p w:rsidR="00901CC7" w:rsidRDefault="00901CC7" w:rsidP="00901CC7">
      <w:pPr>
        <w:numPr>
          <w:ilvl w:val="1"/>
          <w:numId w:val="11"/>
        </w:numPr>
        <w:spacing w:after="0" w:line="240" w:lineRule="auto"/>
        <w:contextualSpacing/>
        <w:jc w:val="both"/>
        <w:rPr>
          <w:color w:val="000000"/>
          <w:lang w:eastAsia="et-EE"/>
        </w:rPr>
      </w:pPr>
      <w:r w:rsidRPr="004A06BE">
        <w:rPr>
          <w:color w:val="000000"/>
          <w:lang w:eastAsia="et-EE"/>
        </w:rPr>
        <w:t>Kasutatud materjal</w:t>
      </w:r>
      <w:r>
        <w:rPr>
          <w:color w:val="000000"/>
          <w:lang w:eastAsia="et-EE"/>
        </w:rPr>
        <w:t>ide tootelehed ja sertifikaadid;</w:t>
      </w:r>
    </w:p>
    <w:p w:rsidR="00822781" w:rsidRPr="00786CA3" w:rsidRDefault="00901CC7" w:rsidP="00CC3C15">
      <w:pPr>
        <w:numPr>
          <w:ilvl w:val="1"/>
          <w:numId w:val="11"/>
        </w:numPr>
        <w:spacing w:after="0" w:line="240" w:lineRule="auto"/>
        <w:contextualSpacing/>
        <w:jc w:val="both"/>
        <w:rPr>
          <w:b/>
        </w:rPr>
      </w:pPr>
      <w:r w:rsidRPr="00DA6E0E">
        <w:rPr>
          <w:color w:val="000000"/>
          <w:lang w:eastAsia="et-EE"/>
        </w:rPr>
        <w:t>Eestikeelsed kasutus- ja hooldusjuhendid;</w:t>
      </w:r>
    </w:p>
    <w:p w:rsidR="00786CA3" w:rsidRDefault="00786CA3" w:rsidP="00786CA3">
      <w:pPr>
        <w:spacing w:after="0" w:line="240" w:lineRule="auto"/>
        <w:contextualSpacing/>
        <w:jc w:val="both"/>
        <w:rPr>
          <w:color w:val="000000"/>
          <w:lang w:eastAsia="et-EE"/>
        </w:rPr>
      </w:pPr>
    </w:p>
    <w:p w:rsidR="001A284B" w:rsidRDefault="00786CA3" w:rsidP="00662D6C">
      <w:pPr>
        <w:ind w:left="720"/>
        <w:contextualSpacing/>
        <w:jc w:val="both"/>
        <w:rPr>
          <w:b/>
        </w:rPr>
      </w:pPr>
      <w:r>
        <w:rPr>
          <w:rFonts w:ascii="Calibri" w:hAnsi="Calibri"/>
          <w:color w:val="000000"/>
        </w:rPr>
        <w:t xml:space="preserve">            </w:t>
      </w:r>
    </w:p>
    <w:p w:rsidR="00901CC7" w:rsidRPr="002A56EA" w:rsidRDefault="00901CC7" w:rsidP="002A56EA">
      <w:pPr>
        <w:pStyle w:val="Loendilik"/>
        <w:numPr>
          <w:ilvl w:val="0"/>
          <w:numId w:val="2"/>
        </w:numPr>
        <w:spacing w:after="0" w:line="240" w:lineRule="auto"/>
        <w:jc w:val="both"/>
        <w:rPr>
          <w:b/>
        </w:rPr>
      </w:pPr>
      <w:r w:rsidRPr="002A56EA">
        <w:rPr>
          <w:b/>
        </w:rPr>
        <w:t>PIIRANGUD TÖÖDE TEOSTAMISEL</w:t>
      </w:r>
    </w:p>
    <w:p w:rsidR="00E6490B" w:rsidRPr="00E6490B" w:rsidRDefault="00E6490B" w:rsidP="00E6490B">
      <w:pPr>
        <w:spacing w:after="0" w:line="240" w:lineRule="auto"/>
        <w:ind w:left="720"/>
        <w:contextualSpacing/>
        <w:jc w:val="both"/>
        <w:rPr>
          <w:b/>
        </w:rPr>
      </w:pPr>
    </w:p>
    <w:p w:rsidR="00135F8F" w:rsidRPr="00074297" w:rsidRDefault="00901CC7" w:rsidP="007B4520">
      <w:pPr>
        <w:numPr>
          <w:ilvl w:val="0"/>
          <w:numId w:val="6"/>
        </w:numPr>
        <w:spacing w:after="0" w:line="240" w:lineRule="auto"/>
        <w:rPr>
          <w:i/>
        </w:rPr>
      </w:pPr>
      <w:r w:rsidRPr="00DA6E0E">
        <w:t xml:space="preserve">Tööde teostamise </w:t>
      </w:r>
      <w:r w:rsidR="00CA2887">
        <w:t xml:space="preserve">täpne </w:t>
      </w:r>
      <w:r w:rsidRPr="00DA6E0E">
        <w:t xml:space="preserve">aeg tuleb eelnevalt kooskõlastada </w:t>
      </w:r>
      <w:r w:rsidR="00CA2887">
        <w:t xml:space="preserve">tellijaga. </w:t>
      </w:r>
    </w:p>
    <w:p w:rsidR="00E922C0" w:rsidRPr="00DA6E0E" w:rsidRDefault="00E922C0" w:rsidP="00E922C0">
      <w:pPr>
        <w:spacing w:after="0" w:line="240" w:lineRule="auto"/>
        <w:ind w:left="720"/>
      </w:pPr>
    </w:p>
    <w:p w:rsidR="00901CC7" w:rsidRPr="00E6490B" w:rsidRDefault="00901CC7" w:rsidP="00E6490B">
      <w:pPr>
        <w:pStyle w:val="Loendilik"/>
        <w:numPr>
          <w:ilvl w:val="0"/>
          <w:numId w:val="2"/>
        </w:numPr>
        <w:spacing w:after="0" w:line="240" w:lineRule="auto"/>
        <w:jc w:val="both"/>
        <w:rPr>
          <w:b/>
        </w:rPr>
      </w:pPr>
      <w:r w:rsidRPr="00E6490B">
        <w:rPr>
          <w:b/>
        </w:rPr>
        <w:t>MUUD TINGIMUSED, MIDA TULEB PAKKUMISE TEGEMISEL JA TÖÖDE TEOSTAMISEL ARVESTADA</w:t>
      </w:r>
    </w:p>
    <w:p w:rsidR="00901CC7" w:rsidRPr="004A06BE" w:rsidRDefault="00901CC7" w:rsidP="00901CC7">
      <w:pPr>
        <w:suppressAutoHyphens/>
        <w:ind w:left="720"/>
        <w:contextualSpacing/>
        <w:jc w:val="both"/>
        <w:rPr>
          <w:rFonts w:eastAsia="Symbol"/>
          <w:color w:val="000000"/>
          <w:lang w:eastAsia="et-EE"/>
        </w:rPr>
      </w:pPr>
    </w:p>
    <w:p w:rsidR="00901CC7" w:rsidRPr="004A06BE" w:rsidRDefault="00901CC7" w:rsidP="00901CC7">
      <w:pPr>
        <w:numPr>
          <w:ilvl w:val="0"/>
          <w:numId w:val="7"/>
        </w:numPr>
        <w:suppressAutoHyphens/>
        <w:spacing w:after="0" w:line="240" w:lineRule="auto"/>
        <w:contextualSpacing/>
        <w:jc w:val="both"/>
        <w:rPr>
          <w:color w:val="000000"/>
          <w:lang w:eastAsia="et-EE"/>
        </w:rPr>
      </w:pPr>
      <w:r w:rsidRPr="004A06BE">
        <w:rPr>
          <w:rFonts w:eastAsia="Symbol"/>
          <w:color w:val="000000"/>
          <w:lang w:eastAsia="et-EE"/>
        </w:rPr>
        <w:t>Pakkumuses tuleb arvestada kõikide  tööde teostamisega, mis on vajalikud hankedokumentides ja selle lisades kirjeldatud eesmärgi täitmiseks kuni ehitusobjekti ja hankedokumentides kavandatud tööde täieliku valmimiseni ja üleandmiseni Tellijale. Kõik konstruktsioonide ja süsteemide eesmärgipäraseks tõrgeteta töötamiseks vajalikud tööd või tooted, mis ei ole kajastatud pakkumuses, kuid milleta ei ole võimalik tagada lõppeesmärki, loeb Hankija tööde koostisosaks, mille eest täiendavalt maksma ei pea.</w:t>
      </w:r>
    </w:p>
    <w:p w:rsidR="007649DE" w:rsidRPr="007649DE" w:rsidRDefault="00901CC7" w:rsidP="00901CC7">
      <w:pPr>
        <w:numPr>
          <w:ilvl w:val="0"/>
          <w:numId w:val="7"/>
        </w:numPr>
        <w:suppressAutoHyphens/>
        <w:spacing w:after="0" w:line="240" w:lineRule="auto"/>
        <w:contextualSpacing/>
        <w:jc w:val="both"/>
        <w:rPr>
          <w:color w:val="000000"/>
          <w:lang w:eastAsia="et-EE"/>
        </w:rPr>
      </w:pPr>
      <w:r w:rsidRPr="004A06BE">
        <w:rPr>
          <w:rFonts w:eastAsia="Symbol"/>
          <w:color w:val="000000"/>
          <w:lang w:eastAsia="et-EE"/>
        </w:rPr>
        <w:t xml:space="preserve">Pakkumuses tuleb arvestada ka nende tööde teostamisega, mis ei ole hankedokumentides otseselt kirjeldatud, kuid on vajalikud teostada tulenevalt ehitusobjekti tegelikust olukorrast ja seisundist. Hankija eeldab, et Pakkuja on Objekti olemasoleva olukorraga tutvunud ning oma pakkumuses arvestanud kõikide vajalike töödega, tuginedes tööde vajaduse ja hinna määramisel oma professionaalsusele ja sarnaste tööde kogemusele. </w:t>
      </w:r>
    </w:p>
    <w:p w:rsidR="00901CC7" w:rsidRPr="007649DE" w:rsidRDefault="00901CC7" w:rsidP="00901CC7">
      <w:pPr>
        <w:numPr>
          <w:ilvl w:val="0"/>
          <w:numId w:val="7"/>
        </w:numPr>
        <w:suppressAutoHyphens/>
        <w:spacing w:after="0" w:line="240" w:lineRule="auto"/>
        <w:contextualSpacing/>
        <w:jc w:val="both"/>
        <w:rPr>
          <w:b/>
          <w:color w:val="000000"/>
          <w:lang w:eastAsia="et-EE"/>
        </w:rPr>
      </w:pPr>
      <w:r w:rsidRPr="007649DE">
        <w:rPr>
          <w:rFonts w:eastAsia="Symbol"/>
          <w:b/>
          <w:color w:val="000000"/>
          <w:lang w:eastAsia="et-EE"/>
        </w:rPr>
        <w:t>Pakutu suhe tegelikkusesse on Pakkuja risk.</w:t>
      </w:r>
    </w:p>
    <w:p w:rsidR="00901CC7" w:rsidRPr="001A284B" w:rsidRDefault="00901CC7" w:rsidP="00901CC7">
      <w:pPr>
        <w:numPr>
          <w:ilvl w:val="0"/>
          <w:numId w:val="7"/>
        </w:numPr>
        <w:suppressAutoHyphens/>
        <w:spacing w:after="0" w:line="240" w:lineRule="auto"/>
        <w:contextualSpacing/>
        <w:jc w:val="both"/>
        <w:rPr>
          <w:color w:val="000000"/>
          <w:lang w:eastAsia="et-EE"/>
        </w:rPr>
      </w:pPr>
      <w:r w:rsidRPr="004A06BE">
        <w:rPr>
          <w:rFonts w:eastAsia="Symbol"/>
          <w:color w:val="000000"/>
          <w:lang w:eastAsia="et-EE"/>
        </w:rPr>
        <w:t xml:space="preserve">Pakkumuses tuleb arvestada nende tööde teostamisega, mis ei ole hankedokumentides otseselt kirjeldatud, kuid tulenevad kehtivatest õigusaktidest, tehnilistest normidest, </w:t>
      </w:r>
      <w:r w:rsidRPr="004A06BE">
        <w:rPr>
          <w:rFonts w:eastAsia="Symbol"/>
          <w:color w:val="000000"/>
          <w:lang w:eastAsia="et-EE"/>
        </w:rPr>
        <w:lastRenderedPageBreak/>
        <w:t>standarditest ja vastavate ametkondade nõuetest (sh Päästeamet, Elektrikontrollikeskus, tervisekaitsetalitus, Tööinspektsioon, Keskkonnainspektsioon, Muinsuskaitseamet jne). Pakkuja peab arvestama, et eelnimetatud ametkonnad võivad tööde käigus või tööde vastuvõtmisel esitada täiendavaid nõudeid.</w:t>
      </w:r>
    </w:p>
    <w:p w:rsidR="00901CC7" w:rsidRPr="004A06BE" w:rsidRDefault="00901CC7" w:rsidP="00901CC7">
      <w:pPr>
        <w:numPr>
          <w:ilvl w:val="0"/>
          <w:numId w:val="7"/>
        </w:numPr>
        <w:suppressAutoHyphens/>
        <w:spacing w:after="0" w:line="240" w:lineRule="auto"/>
        <w:contextualSpacing/>
        <w:jc w:val="both"/>
        <w:rPr>
          <w:color w:val="000000"/>
          <w:lang w:eastAsia="et-EE"/>
        </w:rPr>
      </w:pPr>
      <w:r w:rsidRPr="004A06BE">
        <w:t>Hankedokumentides kirjeldatud eesmärgi täitmiseks vajalike tööde mahtude määramine on Pakkuja kohustus. Juhul kui Hankedokumentide või selle lisades on esitatud konkreetsed tööde mahud tuleb lugeda neid informatiivseteks ning Pakkumuses tuleb arvestada tegelike vajalike tööde mahtudega</w:t>
      </w:r>
      <w:r>
        <w:t>.</w:t>
      </w:r>
    </w:p>
    <w:p w:rsidR="00901CC7" w:rsidRPr="006713E2" w:rsidRDefault="00901CC7" w:rsidP="00901CC7">
      <w:pPr>
        <w:numPr>
          <w:ilvl w:val="0"/>
          <w:numId w:val="7"/>
        </w:numPr>
        <w:suppressAutoHyphens/>
        <w:spacing w:after="0" w:line="240" w:lineRule="auto"/>
        <w:contextualSpacing/>
        <w:jc w:val="both"/>
        <w:rPr>
          <w:color w:val="000000"/>
          <w:lang w:eastAsia="et-EE"/>
        </w:rPr>
      </w:pPr>
      <w:r w:rsidRPr="004A06BE">
        <w:rPr>
          <w:rFonts w:eastAsia="Symbol"/>
          <w:color w:val="000000"/>
          <w:lang w:eastAsia="et-EE"/>
        </w:rPr>
        <w:t xml:space="preserve">Mitmeti tõlgendatavate lahenduste/formuleeringute/tööde suhtes, kui nende kohta ei ole esitatud hankemenetluse ajal täpsustavaid küsimusi, loetakse hankelepingu täitmise ajal prioriteetseks </w:t>
      </w:r>
      <w:proofErr w:type="spellStart"/>
      <w:r w:rsidRPr="004A06BE">
        <w:rPr>
          <w:rFonts w:eastAsia="Symbol"/>
          <w:color w:val="000000"/>
          <w:lang w:eastAsia="et-EE"/>
        </w:rPr>
        <w:t>Hankija</w:t>
      </w:r>
      <w:proofErr w:type="spellEnd"/>
      <w:r w:rsidRPr="004A06BE">
        <w:rPr>
          <w:rFonts w:eastAsia="Symbol"/>
          <w:color w:val="000000"/>
          <w:lang w:eastAsia="et-EE"/>
        </w:rPr>
        <w:t xml:space="preserve"> tõlgendus.</w:t>
      </w:r>
    </w:p>
    <w:p w:rsidR="006713E2" w:rsidRDefault="006713E2" w:rsidP="006713E2">
      <w:pPr>
        <w:suppressAutoHyphens/>
        <w:spacing w:after="0" w:line="240" w:lineRule="auto"/>
        <w:contextualSpacing/>
        <w:jc w:val="both"/>
        <w:rPr>
          <w:rFonts w:eastAsia="Symbol"/>
          <w:color w:val="000000"/>
          <w:lang w:eastAsia="et-EE"/>
        </w:rPr>
      </w:pPr>
    </w:p>
    <w:p w:rsidR="006713E2" w:rsidRPr="004A06BE" w:rsidRDefault="006713E2" w:rsidP="006713E2">
      <w:pPr>
        <w:suppressAutoHyphens/>
        <w:spacing w:after="0" w:line="240" w:lineRule="auto"/>
        <w:contextualSpacing/>
        <w:jc w:val="both"/>
        <w:rPr>
          <w:color w:val="000000"/>
          <w:lang w:eastAsia="et-EE"/>
        </w:rPr>
      </w:pPr>
      <w:r>
        <w:rPr>
          <w:rFonts w:eastAsia="Symbol"/>
          <w:color w:val="000000"/>
          <w:lang w:eastAsia="et-EE"/>
        </w:rPr>
        <w:t>Lisa: joonis</w:t>
      </w:r>
    </w:p>
    <w:p w:rsidR="00F16303" w:rsidRDefault="00F16303" w:rsidP="00901CC7">
      <w:pPr>
        <w:suppressAutoHyphens/>
        <w:ind w:left="720"/>
        <w:contextualSpacing/>
        <w:jc w:val="both"/>
        <w:rPr>
          <w:color w:val="000000"/>
          <w:lang w:eastAsia="et-EE"/>
        </w:rPr>
      </w:pPr>
    </w:p>
    <w:p w:rsidR="00A22BA3" w:rsidRPr="004A06BE" w:rsidRDefault="00A22BA3" w:rsidP="00901CC7">
      <w:pPr>
        <w:suppressAutoHyphens/>
        <w:ind w:left="720"/>
        <w:contextualSpacing/>
        <w:jc w:val="both"/>
        <w:rPr>
          <w:color w:val="000000"/>
          <w:lang w:eastAsia="et-EE"/>
        </w:rPr>
      </w:pPr>
    </w:p>
    <w:p w:rsidR="007630BE" w:rsidRDefault="007630BE" w:rsidP="00CA2887">
      <w:pPr>
        <w:suppressAutoHyphens/>
        <w:spacing w:after="0" w:line="240" w:lineRule="auto"/>
        <w:contextualSpacing/>
        <w:jc w:val="both"/>
        <w:rPr>
          <w:b/>
        </w:rPr>
      </w:pPr>
    </w:p>
    <w:p w:rsidR="00C33361" w:rsidRDefault="00C33361" w:rsidP="001A284B">
      <w:pPr>
        <w:suppressAutoHyphens/>
        <w:spacing w:after="0" w:line="240" w:lineRule="auto"/>
        <w:contextualSpacing/>
        <w:jc w:val="both"/>
        <w:rPr>
          <w:b/>
        </w:rPr>
      </w:pPr>
    </w:p>
    <w:p w:rsidR="002C62EA" w:rsidRPr="00A22BA3" w:rsidRDefault="002C62EA" w:rsidP="001A284B">
      <w:pPr>
        <w:suppressAutoHyphens/>
        <w:spacing w:after="0" w:line="240" w:lineRule="auto"/>
        <w:contextualSpacing/>
        <w:jc w:val="both"/>
        <w:rPr>
          <w:b/>
        </w:rPr>
      </w:pPr>
    </w:p>
    <w:sectPr w:rsidR="002C62EA" w:rsidRPr="00A22BA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03CA7966"/>
    <w:multiLevelType w:val="hybridMultilevel"/>
    <w:tmpl w:val="5AD64A3E"/>
    <w:lvl w:ilvl="0" w:tplc="3882632E">
      <w:numFmt w:val="bullet"/>
      <w:lvlText w:val=""/>
      <w:lvlJc w:val="left"/>
      <w:pPr>
        <w:ind w:left="1080" w:hanging="360"/>
      </w:pPr>
      <w:rPr>
        <w:rFonts w:ascii="Wingdings" w:eastAsiaTheme="minorHAnsi" w:hAnsi="Wingdings" w:cstheme="minorBidi" w:hint="default"/>
      </w:rPr>
    </w:lvl>
    <w:lvl w:ilvl="1" w:tplc="04250003" w:tentative="1">
      <w:start w:val="1"/>
      <w:numFmt w:val="bullet"/>
      <w:lvlText w:val="o"/>
      <w:lvlJc w:val="left"/>
      <w:pPr>
        <w:ind w:left="1800" w:hanging="360"/>
      </w:pPr>
      <w:rPr>
        <w:rFonts w:ascii="Courier New" w:hAnsi="Courier New" w:cs="Courier New" w:hint="default"/>
      </w:rPr>
    </w:lvl>
    <w:lvl w:ilvl="2" w:tplc="04250005" w:tentative="1">
      <w:start w:val="1"/>
      <w:numFmt w:val="bullet"/>
      <w:lvlText w:val=""/>
      <w:lvlJc w:val="left"/>
      <w:pPr>
        <w:ind w:left="2520" w:hanging="360"/>
      </w:pPr>
      <w:rPr>
        <w:rFonts w:ascii="Wingdings" w:hAnsi="Wingdings" w:hint="default"/>
      </w:rPr>
    </w:lvl>
    <w:lvl w:ilvl="3" w:tplc="04250001" w:tentative="1">
      <w:start w:val="1"/>
      <w:numFmt w:val="bullet"/>
      <w:lvlText w:val=""/>
      <w:lvlJc w:val="left"/>
      <w:pPr>
        <w:ind w:left="3240" w:hanging="360"/>
      </w:pPr>
      <w:rPr>
        <w:rFonts w:ascii="Symbol" w:hAnsi="Symbol" w:hint="default"/>
      </w:rPr>
    </w:lvl>
    <w:lvl w:ilvl="4" w:tplc="04250003" w:tentative="1">
      <w:start w:val="1"/>
      <w:numFmt w:val="bullet"/>
      <w:lvlText w:val="o"/>
      <w:lvlJc w:val="left"/>
      <w:pPr>
        <w:ind w:left="3960" w:hanging="360"/>
      </w:pPr>
      <w:rPr>
        <w:rFonts w:ascii="Courier New" w:hAnsi="Courier New" w:cs="Courier New" w:hint="default"/>
      </w:rPr>
    </w:lvl>
    <w:lvl w:ilvl="5" w:tplc="04250005" w:tentative="1">
      <w:start w:val="1"/>
      <w:numFmt w:val="bullet"/>
      <w:lvlText w:val=""/>
      <w:lvlJc w:val="left"/>
      <w:pPr>
        <w:ind w:left="4680" w:hanging="360"/>
      </w:pPr>
      <w:rPr>
        <w:rFonts w:ascii="Wingdings" w:hAnsi="Wingdings" w:hint="default"/>
      </w:rPr>
    </w:lvl>
    <w:lvl w:ilvl="6" w:tplc="04250001" w:tentative="1">
      <w:start w:val="1"/>
      <w:numFmt w:val="bullet"/>
      <w:lvlText w:val=""/>
      <w:lvlJc w:val="left"/>
      <w:pPr>
        <w:ind w:left="5400" w:hanging="360"/>
      </w:pPr>
      <w:rPr>
        <w:rFonts w:ascii="Symbol" w:hAnsi="Symbol" w:hint="default"/>
      </w:rPr>
    </w:lvl>
    <w:lvl w:ilvl="7" w:tplc="04250003" w:tentative="1">
      <w:start w:val="1"/>
      <w:numFmt w:val="bullet"/>
      <w:lvlText w:val="o"/>
      <w:lvlJc w:val="left"/>
      <w:pPr>
        <w:ind w:left="6120" w:hanging="360"/>
      </w:pPr>
      <w:rPr>
        <w:rFonts w:ascii="Courier New" w:hAnsi="Courier New" w:cs="Courier New" w:hint="default"/>
      </w:rPr>
    </w:lvl>
    <w:lvl w:ilvl="8" w:tplc="04250005" w:tentative="1">
      <w:start w:val="1"/>
      <w:numFmt w:val="bullet"/>
      <w:lvlText w:val=""/>
      <w:lvlJc w:val="left"/>
      <w:pPr>
        <w:ind w:left="6840" w:hanging="360"/>
      </w:pPr>
      <w:rPr>
        <w:rFonts w:ascii="Wingdings" w:hAnsi="Wingdings" w:hint="default"/>
      </w:rPr>
    </w:lvl>
  </w:abstractNum>
  <w:abstractNum w:abstractNumId="2" w15:restartNumberingAfterBreak="0">
    <w:nsid w:val="16C94BD3"/>
    <w:multiLevelType w:val="hybridMultilevel"/>
    <w:tmpl w:val="BE3209D4"/>
    <w:lvl w:ilvl="0" w:tplc="0425000D">
      <w:start w:val="1"/>
      <w:numFmt w:val="bullet"/>
      <w:lvlText w:val=""/>
      <w:lvlJc w:val="left"/>
      <w:pPr>
        <w:ind w:left="360" w:hanging="360"/>
      </w:pPr>
      <w:rPr>
        <w:rFonts w:ascii="Wingdings" w:hAnsi="Wingdings" w:hint="default"/>
      </w:rPr>
    </w:lvl>
    <w:lvl w:ilvl="1" w:tplc="04250003" w:tentative="1">
      <w:start w:val="1"/>
      <w:numFmt w:val="bullet"/>
      <w:lvlText w:val="o"/>
      <w:lvlJc w:val="left"/>
      <w:pPr>
        <w:ind w:left="1080" w:hanging="360"/>
      </w:pPr>
      <w:rPr>
        <w:rFonts w:ascii="Courier New" w:hAnsi="Courier New" w:cs="Courier New" w:hint="default"/>
      </w:rPr>
    </w:lvl>
    <w:lvl w:ilvl="2" w:tplc="04250005" w:tentative="1">
      <w:start w:val="1"/>
      <w:numFmt w:val="bullet"/>
      <w:lvlText w:val=""/>
      <w:lvlJc w:val="left"/>
      <w:pPr>
        <w:ind w:left="1800" w:hanging="360"/>
      </w:pPr>
      <w:rPr>
        <w:rFonts w:ascii="Wingdings" w:hAnsi="Wingdings" w:hint="default"/>
      </w:rPr>
    </w:lvl>
    <w:lvl w:ilvl="3" w:tplc="04250001" w:tentative="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abstractNum w:abstractNumId="3" w15:restartNumberingAfterBreak="0">
    <w:nsid w:val="257655E4"/>
    <w:multiLevelType w:val="hybridMultilevel"/>
    <w:tmpl w:val="1F4CF5BE"/>
    <w:lvl w:ilvl="0" w:tplc="0425000D">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8903D65"/>
    <w:multiLevelType w:val="hybridMultilevel"/>
    <w:tmpl w:val="C02E392C"/>
    <w:lvl w:ilvl="0" w:tplc="0425000D">
      <w:start w:val="1"/>
      <w:numFmt w:val="bullet"/>
      <w:lvlText w:val=""/>
      <w:lvlJc w:val="left"/>
      <w:pPr>
        <w:ind w:left="360" w:hanging="360"/>
      </w:pPr>
      <w:rPr>
        <w:rFonts w:ascii="Wingdings" w:hAnsi="Wingdings" w:hint="default"/>
      </w:rPr>
    </w:lvl>
    <w:lvl w:ilvl="1" w:tplc="04250003" w:tentative="1">
      <w:start w:val="1"/>
      <w:numFmt w:val="bullet"/>
      <w:lvlText w:val="o"/>
      <w:lvlJc w:val="left"/>
      <w:pPr>
        <w:ind w:left="1080" w:hanging="360"/>
      </w:pPr>
      <w:rPr>
        <w:rFonts w:ascii="Courier New" w:hAnsi="Courier New" w:cs="Courier New" w:hint="default"/>
      </w:rPr>
    </w:lvl>
    <w:lvl w:ilvl="2" w:tplc="04250005" w:tentative="1">
      <w:start w:val="1"/>
      <w:numFmt w:val="bullet"/>
      <w:lvlText w:val=""/>
      <w:lvlJc w:val="left"/>
      <w:pPr>
        <w:ind w:left="1800" w:hanging="360"/>
      </w:pPr>
      <w:rPr>
        <w:rFonts w:ascii="Wingdings" w:hAnsi="Wingdings" w:hint="default"/>
      </w:rPr>
    </w:lvl>
    <w:lvl w:ilvl="3" w:tplc="04250001" w:tentative="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abstractNum w:abstractNumId="5" w15:restartNumberingAfterBreak="0">
    <w:nsid w:val="3F7E7EB4"/>
    <w:multiLevelType w:val="multilevel"/>
    <w:tmpl w:val="A79A324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42707A98"/>
    <w:multiLevelType w:val="hybridMultilevel"/>
    <w:tmpl w:val="F1E0A88C"/>
    <w:lvl w:ilvl="0" w:tplc="0425000D">
      <w:start w:val="1"/>
      <w:numFmt w:val="bullet"/>
      <w:lvlText w:val=""/>
      <w:lvlJc w:val="left"/>
      <w:pPr>
        <w:ind w:left="1440" w:hanging="360"/>
      </w:pPr>
      <w:rPr>
        <w:rFonts w:ascii="Wingdings" w:hAnsi="Wingdings" w:hint="default"/>
      </w:rPr>
    </w:lvl>
    <w:lvl w:ilvl="1" w:tplc="04250003" w:tentative="1">
      <w:start w:val="1"/>
      <w:numFmt w:val="bullet"/>
      <w:lvlText w:val="o"/>
      <w:lvlJc w:val="left"/>
      <w:pPr>
        <w:ind w:left="2160" w:hanging="360"/>
      </w:pPr>
      <w:rPr>
        <w:rFonts w:ascii="Courier New" w:hAnsi="Courier New" w:cs="Courier New" w:hint="default"/>
      </w:rPr>
    </w:lvl>
    <w:lvl w:ilvl="2" w:tplc="04250005" w:tentative="1">
      <w:start w:val="1"/>
      <w:numFmt w:val="bullet"/>
      <w:lvlText w:val=""/>
      <w:lvlJc w:val="left"/>
      <w:pPr>
        <w:ind w:left="2880" w:hanging="360"/>
      </w:pPr>
      <w:rPr>
        <w:rFonts w:ascii="Wingdings" w:hAnsi="Wingdings" w:hint="default"/>
      </w:rPr>
    </w:lvl>
    <w:lvl w:ilvl="3" w:tplc="04250001" w:tentative="1">
      <w:start w:val="1"/>
      <w:numFmt w:val="bullet"/>
      <w:lvlText w:val=""/>
      <w:lvlJc w:val="left"/>
      <w:pPr>
        <w:ind w:left="3600" w:hanging="360"/>
      </w:pPr>
      <w:rPr>
        <w:rFonts w:ascii="Symbol" w:hAnsi="Symbol" w:hint="default"/>
      </w:rPr>
    </w:lvl>
    <w:lvl w:ilvl="4" w:tplc="04250003" w:tentative="1">
      <w:start w:val="1"/>
      <w:numFmt w:val="bullet"/>
      <w:lvlText w:val="o"/>
      <w:lvlJc w:val="left"/>
      <w:pPr>
        <w:ind w:left="4320" w:hanging="360"/>
      </w:pPr>
      <w:rPr>
        <w:rFonts w:ascii="Courier New" w:hAnsi="Courier New" w:cs="Courier New" w:hint="default"/>
      </w:rPr>
    </w:lvl>
    <w:lvl w:ilvl="5" w:tplc="04250005" w:tentative="1">
      <w:start w:val="1"/>
      <w:numFmt w:val="bullet"/>
      <w:lvlText w:val=""/>
      <w:lvlJc w:val="left"/>
      <w:pPr>
        <w:ind w:left="5040" w:hanging="360"/>
      </w:pPr>
      <w:rPr>
        <w:rFonts w:ascii="Wingdings" w:hAnsi="Wingdings" w:hint="default"/>
      </w:rPr>
    </w:lvl>
    <w:lvl w:ilvl="6" w:tplc="04250001" w:tentative="1">
      <w:start w:val="1"/>
      <w:numFmt w:val="bullet"/>
      <w:lvlText w:val=""/>
      <w:lvlJc w:val="left"/>
      <w:pPr>
        <w:ind w:left="5760" w:hanging="360"/>
      </w:pPr>
      <w:rPr>
        <w:rFonts w:ascii="Symbol" w:hAnsi="Symbol" w:hint="default"/>
      </w:rPr>
    </w:lvl>
    <w:lvl w:ilvl="7" w:tplc="04250003" w:tentative="1">
      <w:start w:val="1"/>
      <w:numFmt w:val="bullet"/>
      <w:lvlText w:val="o"/>
      <w:lvlJc w:val="left"/>
      <w:pPr>
        <w:ind w:left="6480" w:hanging="360"/>
      </w:pPr>
      <w:rPr>
        <w:rFonts w:ascii="Courier New" w:hAnsi="Courier New" w:cs="Courier New" w:hint="default"/>
      </w:rPr>
    </w:lvl>
    <w:lvl w:ilvl="8" w:tplc="04250005" w:tentative="1">
      <w:start w:val="1"/>
      <w:numFmt w:val="bullet"/>
      <w:lvlText w:val=""/>
      <w:lvlJc w:val="left"/>
      <w:pPr>
        <w:ind w:left="7200" w:hanging="360"/>
      </w:pPr>
      <w:rPr>
        <w:rFonts w:ascii="Wingdings" w:hAnsi="Wingdings" w:hint="default"/>
      </w:rPr>
    </w:lvl>
  </w:abstractNum>
  <w:abstractNum w:abstractNumId="7" w15:restartNumberingAfterBreak="0">
    <w:nsid w:val="42A32F1F"/>
    <w:multiLevelType w:val="hybridMultilevel"/>
    <w:tmpl w:val="D2D27038"/>
    <w:lvl w:ilvl="0" w:tplc="0425000D">
      <w:start w:val="1"/>
      <w:numFmt w:val="bullet"/>
      <w:lvlText w:val=""/>
      <w:lvlJc w:val="left"/>
      <w:pPr>
        <w:ind w:left="360" w:hanging="360"/>
      </w:pPr>
      <w:rPr>
        <w:rFonts w:ascii="Wingdings" w:hAnsi="Wingdings" w:hint="default"/>
      </w:rPr>
    </w:lvl>
    <w:lvl w:ilvl="1" w:tplc="04250003" w:tentative="1">
      <w:start w:val="1"/>
      <w:numFmt w:val="bullet"/>
      <w:lvlText w:val="o"/>
      <w:lvlJc w:val="left"/>
      <w:pPr>
        <w:ind w:left="1080" w:hanging="360"/>
      </w:pPr>
      <w:rPr>
        <w:rFonts w:ascii="Courier New" w:hAnsi="Courier New" w:cs="Courier New" w:hint="default"/>
      </w:rPr>
    </w:lvl>
    <w:lvl w:ilvl="2" w:tplc="04250005" w:tentative="1">
      <w:start w:val="1"/>
      <w:numFmt w:val="bullet"/>
      <w:lvlText w:val=""/>
      <w:lvlJc w:val="left"/>
      <w:pPr>
        <w:ind w:left="1800" w:hanging="360"/>
      </w:pPr>
      <w:rPr>
        <w:rFonts w:ascii="Wingdings" w:hAnsi="Wingdings" w:hint="default"/>
      </w:rPr>
    </w:lvl>
    <w:lvl w:ilvl="3" w:tplc="04250001" w:tentative="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abstractNum w:abstractNumId="8" w15:restartNumberingAfterBreak="0">
    <w:nsid w:val="44DE49FE"/>
    <w:multiLevelType w:val="hybridMultilevel"/>
    <w:tmpl w:val="BEC661E4"/>
    <w:lvl w:ilvl="0" w:tplc="9A9C001E">
      <w:start w:val="6"/>
      <w:numFmt w:val="bullet"/>
      <w:lvlText w:val="-"/>
      <w:lvlJc w:val="left"/>
      <w:pPr>
        <w:ind w:left="720" w:hanging="360"/>
      </w:pPr>
      <w:rPr>
        <w:rFonts w:ascii="Times New Roman" w:eastAsia="Times New Roman" w:hAnsi="Times New Roman" w:cs="Times New Roman" w:hint="default"/>
      </w:rPr>
    </w:lvl>
    <w:lvl w:ilvl="1" w:tplc="04250003">
      <w:start w:val="1"/>
      <w:numFmt w:val="bullet"/>
      <w:lvlText w:val="o"/>
      <w:lvlJc w:val="left"/>
      <w:pPr>
        <w:ind w:left="1440" w:hanging="360"/>
      </w:pPr>
      <w:rPr>
        <w:rFonts w:ascii="Courier New" w:hAnsi="Courier New" w:cs="Courier New" w:hint="default"/>
      </w:rPr>
    </w:lvl>
    <w:lvl w:ilvl="2" w:tplc="04250005">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9" w15:restartNumberingAfterBreak="0">
    <w:nsid w:val="46E27CA1"/>
    <w:multiLevelType w:val="hybridMultilevel"/>
    <w:tmpl w:val="3FB44D74"/>
    <w:lvl w:ilvl="0" w:tplc="417EFD48">
      <w:start w:val="1"/>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0" w15:restartNumberingAfterBreak="0">
    <w:nsid w:val="56CE640D"/>
    <w:multiLevelType w:val="hybridMultilevel"/>
    <w:tmpl w:val="52A85F86"/>
    <w:lvl w:ilvl="0" w:tplc="9A9C001E">
      <w:start w:val="6"/>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1" w15:restartNumberingAfterBreak="0">
    <w:nsid w:val="5E7F6956"/>
    <w:multiLevelType w:val="hybridMultilevel"/>
    <w:tmpl w:val="DA2677C2"/>
    <w:lvl w:ilvl="0" w:tplc="907C7A36">
      <w:start w:val="8"/>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2" w15:restartNumberingAfterBreak="0">
    <w:nsid w:val="61140FD5"/>
    <w:multiLevelType w:val="hybridMultilevel"/>
    <w:tmpl w:val="2562624A"/>
    <w:lvl w:ilvl="0" w:tplc="0425000D">
      <w:start w:val="1"/>
      <w:numFmt w:val="bullet"/>
      <w:lvlText w:val=""/>
      <w:lvlJc w:val="left"/>
      <w:pPr>
        <w:ind w:left="720" w:hanging="360"/>
      </w:pPr>
      <w:rPr>
        <w:rFonts w:ascii="Wingdings" w:hAnsi="Wingdings"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3" w15:restartNumberingAfterBreak="0">
    <w:nsid w:val="6F380743"/>
    <w:multiLevelType w:val="hybridMultilevel"/>
    <w:tmpl w:val="F846284A"/>
    <w:lvl w:ilvl="0" w:tplc="04250017">
      <w:start w:val="1"/>
      <w:numFmt w:val="lowerLetter"/>
      <w:lvlText w:val="%1)"/>
      <w:lvlJc w:val="left"/>
      <w:pPr>
        <w:ind w:left="360" w:hanging="360"/>
      </w:pPr>
    </w:lvl>
    <w:lvl w:ilvl="1" w:tplc="04250019" w:tentative="1">
      <w:start w:val="1"/>
      <w:numFmt w:val="lowerLetter"/>
      <w:lvlText w:val="%2."/>
      <w:lvlJc w:val="left"/>
      <w:pPr>
        <w:ind w:left="1140" w:hanging="360"/>
      </w:pPr>
    </w:lvl>
    <w:lvl w:ilvl="2" w:tplc="0425001B" w:tentative="1">
      <w:start w:val="1"/>
      <w:numFmt w:val="lowerRoman"/>
      <w:lvlText w:val="%3."/>
      <w:lvlJc w:val="right"/>
      <w:pPr>
        <w:ind w:left="1860" w:hanging="180"/>
      </w:pPr>
    </w:lvl>
    <w:lvl w:ilvl="3" w:tplc="0425000F" w:tentative="1">
      <w:start w:val="1"/>
      <w:numFmt w:val="decimal"/>
      <w:lvlText w:val="%4."/>
      <w:lvlJc w:val="left"/>
      <w:pPr>
        <w:ind w:left="2580" w:hanging="360"/>
      </w:pPr>
    </w:lvl>
    <w:lvl w:ilvl="4" w:tplc="04250019" w:tentative="1">
      <w:start w:val="1"/>
      <w:numFmt w:val="lowerLetter"/>
      <w:lvlText w:val="%5."/>
      <w:lvlJc w:val="left"/>
      <w:pPr>
        <w:ind w:left="3300" w:hanging="360"/>
      </w:pPr>
    </w:lvl>
    <w:lvl w:ilvl="5" w:tplc="0425001B" w:tentative="1">
      <w:start w:val="1"/>
      <w:numFmt w:val="lowerRoman"/>
      <w:lvlText w:val="%6."/>
      <w:lvlJc w:val="right"/>
      <w:pPr>
        <w:ind w:left="4020" w:hanging="180"/>
      </w:pPr>
    </w:lvl>
    <w:lvl w:ilvl="6" w:tplc="0425000F" w:tentative="1">
      <w:start w:val="1"/>
      <w:numFmt w:val="decimal"/>
      <w:lvlText w:val="%7."/>
      <w:lvlJc w:val="left"/>
      <w:pPr>
        <w:ind w:left="4740" w:hanging="360"/>
      </w:pPr>
    </w:lvl>
    <w:lvl w:ilvl="7" w:tplc="04250019" w:tentative="1">
      <w:start w:val="1"/>
      <w:numFmt w:val="lowerLetter"/>
      <w:lvlText w:val="%8."/>
      <w:lvlJc w:val="left"/>
      <w:pPr>
        <w:ind w:left="5460" w:hanging="360"/>
      </w:pPr>
    </w:lvl>
    <w:lvl w:ilvl="8" w:tplc="0425001B" w:tentative="1">
      <w:start w:val="1"/>
      <w:numFmt w:val="lowerRoman"/>
      <w:lvlText w:val="%9."/>
      <w:lvlJc w:val="right"/>
      <w:pPr>
        <w:ind w:left="6180" w:hanging="180"/>
      </w:pPr>
    </w:lvl>
  </w:abstractNum>
  <w:abstractNum w:abstractNumId="14" w15:restartNumberingAfterBreak="0">
    <w:nsid w:val="722C4B82"/>
    <w:multiLevelType w:val="hybridMultilevel"/>
    <w:tmpl w:val="1E5E6932"/>
    <w:lvl w:ilvl="0" w:tplc="0425000D">
      <w:start w:val="1"/>
      <w:numFmt w:val="bullet"/>
      <w:lvlText w:val=""/>
      <w:lvlJc w:val="left"/>
      <w:pPr>
        <w:ind w:left="720" w:hanging="360"/>
      </w:pPr>
      <w:rPr>
        <w:rFonts w:ascii="Wingdings" w:hAnsi="Wingdings"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3"/>
  </w:num>
  <w:num w:numId="4">
    <w:abstractNumId w:val="9"/>
  </w:num>
  <w:num w:numId="5">
    <w:abstractNumId w:val="2"/>
  </w:num>
  <w:num w:numId="6">
    <w:abstractNumId w:val="11"/>
  </w:num>
  <w:num w:numId="7">
    <w:abstractNumId w:val="12"/>
  </w:num>
  <w:num w:numId="8">
    <w:abstractNumId w:val="4"/>
  </w:num>
  <w:num w:numId="9">
    <w:abstractNumId w:val="7"/>
  </w:num>
  <w:num w:numId="10">
    <w:abstractNumId w:val="6"/>
  </w:num>
  <w:num w:numId="11">
    <w:abstractNumId w:val="8"/>
  </w:num>
  <w:num w:numId="12">
    <w:abstractNumId w:val="1"/>
  </w:num>
  <w:num w:numId="13">
    <w:abstractNumId w:val="14"/>
  </w:num>
  <w:num w:numId="14">
    <w:abstractNumId w:val="3"/>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7F9E"/>
    <w:rsid w:val="00015290"/>
    <w:rsid w:val="00016F85"/>
    <w:rsid w:val="00034459"/>
    <w:rsid w:val="00034A38"/>
    <w:rsid w:val="00037F9E"/>
    <w:rsid w:val="000516D0"/>
    <w:rsid w:val="0006500B"/>
    <w:rsid w:val="00074297"/>
    <w:rsid w:val="0007524B"/>
    <w:rsid w:val="000978D2"/>
    <w:rsid w:val="000C2782"/>
    <w:rsid w:val="000C7426"/>
    <w:rsid w:val="000D6C64"/>
    <w:rsid w:val="0010667C"/>
    <w:rsid w:val="00127571"/>
    <w:rsid w:val="00135F8F"/>
    <w:rsid w:val="00153911"/>
    <w:rsid w:val="0016104C"/>
    <w:rsid w:val="00161C41"/>
    <w:rsid w:val="0016427C"/>
    <w:rsid w:val="0016614F"/>
    <w:rsid w:val="001844AB"/>
    <w:rsid w:val="00185966"/>
    <w:rsid w:val="001925A2"/>
    <w:rsid w:val="00192BEC"/>
    <w:rsid w:val="00193AF5"/>
    <w:rsid w:val="001A284B"/>
    <w:rsid w:val="001B1708"/>
    <w:rsid w:val="001B5998"/>
    <w:rsid w:val="001C336E"/>
    <w:rsid w:val="001D4B22"/>
    <w:rsid w:val="001D74B2"/>
    <w:rsid w:val="00224A62"/>
    <w:rsid w:val="002400DC"/>
    <w:rsid w:val="0024550E"/>
    <w:rsid w:val="00273157"/>
    <w:rsid w:val="00273E18"/>
    <w:rsid w:val="00290E14"/>
    <w:rsid w:val="00294899"/>
    <w:rsid w:val="002A56EA"/>
    <w:rsid w:val="002A611E"/>
    <w:rsid w:val="002B1C52"/>
    <w:rsid w:val="002B7FA4"/>
    <w:rsid w:val="002C3342"/>
    <w:rsid w:val="002C62EA"/>
    <w:rsid w:val="002D3D11"/>
    <w:rsid w:val="002F5135"/>
    <w:rsid w:val="00310476"/>
    <w:rsid w:val="003220BC"/>
    <w:rsid w:val="00336C5D"/>
    <w:rsid w:val="00344C4D"/>
    <w:rsid w:val="00350EBF"/>
    <w:rsid w:val="00366693"/>
    <w:rsid w:val="00374D5D"/>
    <w:rsid w:val="00387F1B"/>
    <w:rsid w:val="00393288"/>
    <w:rsid w:val="003A1E1D"/>
    <w:rsid w:val="003A69D6"/>
    <w:rsid w:val="003A782B"/>
    <w:rsid w:val="003C01BF"/>
    <w:rsid w:val="003E4453"/>
    <w:rsid w:val="003E4704"/>
    <w:rsid w:val="00400BF3"/>
    <w:rsid w:val="00411541"/>
    <w:rsid w:val="00413B75"/>
    <w:rsid w:val="00436C4D"/>
    <w:rsid w:val="0044326D"/>
    <w:rsid w:val="00495A85"/>
    <w:rsid w:val="004A4734"/>
    <w:rsid w:val="004A6CBB"/>
    <w:rsid w:val="004C3320"/>
    <w:rsid w:val="004E4212"/>
    <w:rsid w:val="004F7A51"/>
    <w:rsid w:val="00540181"/>
    <w:rsid w:val="00545050"/>
    <w:rsid w:val="0054508E"/>
    <w:rsid w:val="005535EE"/>
    <w:rsid w:val="005934CB"/>
    <w:rsid w:val="005A50B8"/>
    <w:rsid w:val="005B30F9"/>
    <w:rsid w:val="005E5578"/>
    <w:rsid w:val="00603B5A"/>
    <w:rsid w:val="00603BEE"/>
    <w:rsid w:val="0060445E"/>
    <w:rsid w:val="00620FAB"/>
    <w:rsid w:val="00626232"/>
    <w:rsid w:val="00631333"/>
    <w:rsid w:val="0065077F"/>
    <w:rsid w:val="006524B7"/>
    <w:rsid w:val="006566C2"/>
    <w:rsid w:val="00662D6C"/>
    <w:rsid w:val="006713E2"/>
    <w:rsid w:val="00694CD5"/>
    <w:rsid w:val="006C5EB2"/>
    <w:rsid w:val="00704DFE"/>
    <w:rsid w:val="007630BE"/>
    <w:rsid w:val="007649DE"/>
    <w:rsid w:val="00774852"/>
    <w:rsid w:val="00780108"/>
    <w:rsid w:val="00786CA3"/>
    <w:rsid w:val="007B4520"/>
    <w:rsid w:val="007B492B"/>
    <w:rsid w:val="007D3CC5"/>
    <w:rsid w:val="00822781"/>
    <w:rsid w:val="00836417"/>
    <w:rsid w:val="008418B7"/>
    <w:rsid w:val="0087209C"/>
    <w:rsid w:val="008747F9"/>
    <w:rsid w:val="00883ACE"/>
    <w:rsid w:val="008859A1"/>
    <w:rsid w:val="008979DA"/>
    <w:rsid w:val="008C7E34"/>
    <w:rsid w:val="008D15FD"/>
    <w:rsid w:val="008D3159"/>
    <w:rsid w:val="00901CC7"/>
    <w:rsid w:val="00903DB6"/>
    <w:rsid w:val="00927B92"/>
    <w:rsid w:val="00935BCF"/>
    <w:rsid w:val="00943280"/>
    <w:rsid w:val="009467C9"/>
    <w:rsid w:val="00957184"/>
    <w:rsid w:val="009742B5"/>
    <w:rsid w:val="009817EF"/>
    <w:rsid w:val="00983DF4"/>
    <w:rsid w:val="009A5CAE"/>
    <w:rsid w:val="009D7280"/>
    <w:rsid w:val="009E428D"/>
    <w:rsid w:val="00A0180C"/>
    <w:rsid w:val="00A22BA3"/>
    <w:rsid w:val="00A4091E"/>
    <w:rsid w:val="00A42EF3"/>
    <w:rsid w:val="00A47ED5"/>
    <w:rsid w:val="00A51404"/>
    <w:rsid w:val="00A55AC3"/>
    <w:rsid w:val="00A62342"/>
    <w:rsid w:val="00A657B7"/>
    <w:rsid w:val="00A84FA6"/>
    <w:rsid w:val="00AB0066"/>
    <w:rsid w:val="00AB2A07"/>
    <w:rsid w:val="00AB4CFE"/>
    <w:rsid w:val="00AD50B2"/>
    <w:rsid w:val="00AD6B1A"/>
    <w:rsid w:val="00AF0B2B"/>
    <w:rsid w:val="00AF7905"/>
    <w:rsid w:val="00B1379A"/>
    <w:rsid w:val="00B22AD3"/>
    <w:rsid w:val="00B36B28"/>
    <w:rsid w:val="00B45191"/>
    <w:rsid w:val="00B607AB"/>
    <w:rsid w:val="00B67DCB"/>
    <w:rsid w:val="00B9545A"/>
    <w:rsid w:val="00B96A99"/>
    <w:rsid w:val="00BC668C"/>
    <w:rsid w:val="00BD1445"/>
    <w:rsid w:val="00BE4E73"/>
    <w:rsid w:val="00BF17B1"/>
    <w:rsid w:val="00BF3C16"/>
    <w:rsid w:val="00BF7002"/>
    <w:rsid w:val="00C33361"/>
    <w:rsid w:val="00C41D46"/>
    <w:rsid w:val="00C42B21"/>
    <w:rsid w:val="00C56F9B"/>
    <w:rsid w:val="00C82AEA"/>
    <w:rsid w:val="00CA2887"/>
    <w:rsid w:val="00CA529C"/>
    <w:rsid w:val="00CB07C3"/>
    <w:rsid w:val="00CB1DFC"/>
    <w:rsid w:val="00CC3C15"/>
    <w:rsid w:val="00CD327A"/>
    <w:rsid w:val="00CD3BAF"/>
    <w:rsid w:val="00CD6D16"/>
    <w:rsid w:val="00CE5D47"/>
    <w:rsid w:val="00CE5D8F"/>
    <w:rsid w:val="00D20AFF"/>
    <w:rsid w:val="00D24B39"/>
    <w:rsid w:val="00D73C35"/>
    <w:rsid w:val="00D8230B"/>
    <w:rsid w:val="00DA6E0E"/>
    <w:rsid w:val="00DC6589"/>
    <w:rsid w:val="00DC7BAF"/>
    <w:rsid w:val="00DD3492"/>
    <w:rsid w:val="00DE20EC"/>
    <w:rsid w:val="00DE5AA1"/>
    <w:rsid w:val="00DF1798"/>
    <w:rsid w:val="00DF7D4B"/>
    <w:rsid w:val="00E0665B"/>
    <w:rsid w:val="00E25F1A"/>
    <w:rsid w:val="00E3526A"/>
    <w:rsid w:val="00E5125B"/>
    <w:rsid w:val="00E51517"/>
    <w:rsid w:val="00E52DCF"/>
    <w:rsid w:val="00E618AA"/>
    <w:rsid w:val="00E6490B"/>
    <w:rsid w:val="00E74782"/>
    <w:rsid w:val="00E75343"/>
    <w:rsid w:val="00E90E25"/>
    <w:rsid w:val="00E922C0"/>
    <w:rsid w:val="00EA60C3"/>
    <w:rsid w:val="00EA7A01"/>
    <w:rsid w:val="00EB2E17"/>
    <w:rsid w:val="00EC2C04"/>
    <w:rsid w:val="00EE1B9F"/>
    <w:rsid w:val="00EE5058"/>
    <w:rsid w:val="00EF6D9F"/>
    <w:rsid w:val="00EF74F0"/>
    <w:rsid w:val="00F04A4B"/>
    <w:rsid w:val="00F16303"/>
    <w:rsid w:val="00F30F2F"/>
    <w:rsid w:val="00F35497"/>
    <w:rsid w:val="00F66412"/>
    <w:rsid w:val="00F775FC"/>
    <w:rsid w:val="00F830F1"/>
    <w:rsid w:val="00F97747"/>
    <w:rsid w:val="00FB227C"/>
    <w:rsid w:val="00FB2FAE"/>
    <w:rsid w:val="00FC0672"/>
    <w:rsid w:val="00FD0AF1"/>
    <w:rsid w:val="00FE19C3"/>
    <w:rsid w:val="00FF1653"/>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9E6D26"/>
  <w15:docId w15:val="{9DF6BDFE-FCC2-47F9-9640-400B79AC8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laad">
    <w:name w:val="Normal"/>
    <w:qFormat/>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table" w:styleId="Kontuurtabel">
    <w:name w:val="Table Grid"/>
    <w:basedOn w:val="Normaaltabel"/>
    <w:uiPriority w:val="39"/>
    <w:rsid w:val="00037F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hatitetekst">
    <w:name w:val="Placeholder Text"/>
    <w:basedOn w:val="Liguvaikefont"/>
    <w:uiPriority w:val="99"/>
    <w:semiHidden/>
    <w:rsid w:val="000C2782"/>
    <w:rPr>
      <w:color w:val="808080"/>
    </w:rPr>
  </w:style>
  <w:style w:type="paragraph" w:styleId="Loendilik">
    <w:name w:val="List Paragraph"/>
    <w:basedOn w:val="Normaallaad"/>
    <w:uiPriority w:val="34"/>
    <w:qFormat/>
    <w:rsid w:val="00CD3BAF"/>
    <w:pPr>
      <w:ind w:left="720"/>
      <w:contextualSpacing/>
    </w:pPr>
  </w:style>
  <w:style w:type="paragraph" w:styleId="Jutumullitekst">
    <w:name w:val="Balloon Text"/>
    <w:basedOn w:val="Normaallaad"/>
    <w:link w:val="JutumullitekstMrk"/>
    <w:uiPriority w:val="99"/>
    <w:semiHidden/>
    <w:unhideWhenUsed/>
    <w:rsid w:val="002B1C52"/>
    <w:pPr>
      <w:spacing w:after="0" w:line="240" w:lineRule="auto"/>
    </w:pPr>
    <w:rPr>
      <w:rFonts w:ascii="Tahoma" w:hAnsi="Tahoma" w:cs="Tahoma"/>
      <w:sz w:val="16"/>
      <w:szCs w:val="16"/>
    </w:rPr>
  </w:style>
  <w:style w:type="character" w:customStyle="1" w:styleId="JutumullitekstMrk">
    <w:name w:val="Jutumullitekst Märk"/>
    <w:basedOn w:val="Liguvaikefont"/>
    <w:link w:val="Jutumullitekst"/>
    <w:uiPriority w:val="99"/>
    <w:semiHidden/>
    <w:rsid w:val="002B1C52"/>
    <w:rPr>
      <w:rFonts w:ascii="Tahoma" w:hAnsi="Tahoma" w:cs="Tahoma"/>
      <w:sz w:val="16"/>
      <w:szCs w:val="16"/>
    </w:rPr>
  </w:style>
  <w:style w:type="character" w:styleId="Hperlink">
    <w:name w:val="Hyperlink"/>
    <w:rsid w:val="00153911"/>
    <w:rPr>
      <w:color w:val="0000FF"/>
      <w:u w:val="single"/>
    </w:rPr>
  </w:style>
  <w:style w:type="paragraph" w:styleId="Kehatekst">
    <w:name w:val="Body Text"/>
    <w:basedOn w:val="Normaallaad"/>
    <w:link w:val="KehatekstMrk"/>
    <w:rsid w:val="00C42B21"/>
    <w:pPr>
      <w:widowControl w:val="0"/>
      <w:tabs>
        <w:tab w:val="center" w:pos="4512"/>
        <w:tab w:val="left" w:pos="6336"/>
        <w:tab w:val="left" w:pos="7632"/>
        <w:tab w:val="left" w:pos="8928"/>
      </w:tabs>
      <w:spacing w:after="0" w:line="240" w:lineRule="auto"/>
      <w:jc w:val="center"/>
    </w:pPr>
    <w:rPr>
      <w:rFonts w:ascii="Times New Roman" w:eastAsia="Times New Roman" w:hAnsi="Times New Roman" w:cs="Times New Roman"/>
      <w:b/>
      <w:sz w:val="40"/>
      <w:szCs w:val="20"/>
      <w:lang w:val="fi-FI"/>
    </w:rPr>
  </w:style>
  <w:style w:type="character" w:customStyle="1" w:styleId="KehatekstMrk">
    <w:name w:val="Kehatekst Märk"/>
    <w:basedOn w:val="Liguvaikefont"/>
    <w:link w:val="Kehatekst"/>
    <w:rsid w:val="00C42B21"/>
    <w:rPr>
      <w:rFonts w:ascii="Times New Roman" w:eastAsia="Times New Roman" w:hAnsi="Times New Roman" w:cs="Times New Roman"/>
      <w:b/>
      <w:sz w:val="40"/>
      <w:szCs w:val="20"/>
      <w:lang w:val="fi-FI"/>
    </w:rPr>
  </w:style>
  <w:style w:type="paragraph" w:styleId="Vahedeta">
    <w:name w:val="No Spacing"/>
    <w:uiPriority w:val="1"/>
    <w:qFormat/>
    <w:rsid w:val="00C42B2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6722">
      <w:bodyDiv w:val="1"/>
      <w:marLeft w:val="0"/>
      <w:marRight w:val="0"/>
      <w:marTop w:val="0"/>
      <w:marBottom w:val="0"/>
      <w:divBdr>
        <w:top w:val="none" w:sz="0" w:space="0" w:color="auto"/>
        <w:left w:val="none" w:sz="0" w:space="0" w:color="auto"/>
        <w:bottom w:val="none" w:sz="0" w:space="0" w:color="auto"/>
        <w:right w:val="none" w:sz="0" w:space="0" w:color="auto"/>
      </w:divBdr>
    </w:div>
    <w:div w:id="536091031">
      <w:bodyDiv w:val="1"/>
      <w:marLeft w:val="0"/>
      <w:marRight w:val="0"/>
      <w:marTop w:val="0"/>
      <w:marBottom w:val="0"/>
      <w:divBdr>
        <w:top w:val="none" w:sz="0" w:space="0" w:color="auto"/>
        <w:left w:val="none" w:sz="0" w:space="0" w:color="auto"/>
        <w:bottom w:val="none" w:sz="0" w:space="0" w:color="auto"/>
        <w:right w:val="none" w:sz="0" w:space="0" w:color="auto"/>
      </w:divBdr>
    </w:div>
    <w:div w:id="707801433">
      <w:bodyDiv w:val="1"/>
      <w:marLeft w:val="0"/>
      <w:marRight w:val="0"/>
      <w:marTop w:val="0"/>
      <w:marBottom w:val="0"/>
      <w:divBdr>
        <w:top w:val="none" w:sz="0" w:space="0" w:color="auto"/>
        <w:left w:val="none" w:sz="0" w:space="0" w:color="auto"/>
        <w:bottom w:val="none" w:sz="0" w:space="0" w:color="auto"/>
        <w:right w:val="none" w:sz="0" w:space="0" w:color="auto"/>
      </w:divBdr>
    </w:div>
    <w:div w:id="1230463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F3CC053CFEB41FE9EE69FBCFD8E5AC9"/>
        <w:category>
          <w:name w:val="Üldine"/>
          <w:gallery w:val="placeholder"/>
        </w:category>
        <w:types>
          <w:type w:val="bbPlcHdr"/>
        </w:types>
        <w:behaviors>
          <w:behavior w:val="content"/>
        </w:behaviors>
        <w:guid w:val="{847FFDAE-1646-496B-ADE9-9DC2E31895B8}"/>
      </w:docPartPr>
      <w:docPartBody>
        <w:p w:rsidR="001253A7" w:rsidRDefault="001B606A" w:rsidP="001B606A">
          <w:pPr>
            <w:pStyle w:val="8F3CC053CFEB41FE9EE69FBCFD8E5AC9"/>
          </w:pPr>
          <w:r w:rsidRPr="00EC4753">
            <w:rPr>
              <w:rStyle w:val="Kohatitetekst"/>
            </w:rPr>
            <w:t>[Hankija]</w:t>
          </w:r>
        </w:p>
      </w:docPartBody>
    </w:docPart>
    <w:docPart>
      <w:docPartPr>
        <w:name w:val="7A67BDFCFC0548C1A8200EDD83B568B4"/>
        <w:category>
          <w:name w:val="Üldine"/>
          <w:gallery w:val="placeholder"/>
        </w:category>
        <w:types>
          <w:type w:val="bbPlcHdr"/>
        </w:types>
        <w:behaviors>
          <w:behavior w:val="content"/>
        </w:behaviors>
        <w:guid w:val="{C840BCF7-9AAD-49D2-A724-4147E60CE7A7}"/>
      </w:docPartPr>
      <w:docPartBody>
        <w:p w:rsidR="001253A7" w:rsidRDefault="001B606A" w:rsidP="001B606A">
          <w:pPr>
            <w:pStyle w:val="7A67BDFCFC0548C1A8200EDD83B568B4"/>
          </w:pPr>
          <w:r w:rsidRPr="00F65B03">
            <w:rPr>
              <w:rStyle w:val="Kohatitetekst"/>
            </w:rPr>
            <w:t>[Hankijate registrikoodid]</w:t>
          </w:r>
        </w:p>
      </w:docPartBody>
    </w:docPart>
    <w:docPart>
      <w:docPartPr>
        <w:name w:val="FDC1EDA5BCD84AE88D221B6B782CB939"/>
        <w:category>
          <w:name w:val="Üldine"/>
          <w:gallery w:val="placeholder"/>
        </w:category>
        <w:types>
          <w:type w:val="bbPlcHdr"/>
        </w:types>
        <w:behaviors>
          <w:behavior w:val="content"/>
        </w:behaviors>
        <w:guid w:val="{45F55150-803F-48D1-8029-D2359DA117A5}"/>
      </w:docPartPr>
      <w:docPartBody>
        <w:p w:rsidR="001253A7" w:rsidRDefault="001B606A" w:rsidP="001B606A">
          <w:pPr>
            <w:pStyle w:val="FDC1EDA5BCD84AE88D221B6B782CB939"/>
          </w:pPr>
          <w:r w:rsidRPr="00EC4753">
            <w:rPr>
              <w:rStyle w:val="Kohatitetekst"/>
            </w:rPr>
            <w:t>[Hanke nimetus (HD pealkiri)]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606A"/>
    <w:rsid w:val="00006576"/>
    <w:rsid w:val="00045152"/>
    <w:rsid w:val="00091FB6"/>
    <w:rsid w:val="001253A7"/>
    <w:rsid w:val="001B606A"/>
    <w:rsid w:val="001D50AB"/>
    <w:rsid w:val="001E7A40"/>
    <w:rsid w:val="002361EE"/>
    <w:rsid w:val="003B77CF"/>
    <w:rsid w:val="003F214E"/>
    <w:rsid w:val="004A2C0A"/>
    <w:rsid w:val="004C1002"/>
    <w:rsid w:val="0050640C"/>
    <w:rsid w:val="006646FD"/>
    <w:rsid w:val="007F1EE1"/>
    <w:rsid w:val="007F78CA"/>
    <w:rsid w:val="008C0A0E"/>
    <w:rsid w:val="008E376B"/>
    <w:rsid w:val="00926897"/>
    <w:rsid w:val="009571DA"/>
    <w:rsid w:val="00A21683"/>
    <w:rsid w:val="00A40921"/>
    <w:rsid w:val="00A63FB7"/>
    <w:rsid w:val="00BB7D08"/>
    <w:rsid w:val="00C954ED"/>
    <w:rsid w:val="00CD1551"/>
    <w:rsid w:val="00CD6EB2"/>
    <w:rsid w:val="00E34634"/>
    <w:rsid w:val="00F942F7"/>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t-EE" w:eastAsia="et-E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laad">
    <w:name w:val="Normal"/>
    <w:qFormat/>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styleId="Kohatitetekst">
    <w:name w:val="Placeholder Text"/>
    <w:basedOn w:val="Liguvaikefont"/>
    <w:uiPriority w:val="99"/>
    <w:semiHidden/>
    <w:rsid w:val="001B606A"/>
    <w:rPr>
      <w:color w:val="808080"/>
    </w:rPr>
  </w:style>
  <w:style w:type="paragraph" w:customStyle="1" w:styleId="8F3CC053CFEB41FE9EE69FBCFD8E5AC9">
    <w:name w:val="8F3CC053CFEB41FE9EE69FBCFD8E5AC9"/>
    <w:rsid w:val="001B606A"/>
  </w:style>
  <w:style w:type="paragraph" w:customStyle="1" w:styleId="7A67BDFCFC0548C1A8200EDD83B568B4">
    <w:name w:val="7A67BDFCFC0548C1A8200EDD83B568B4"/>
    <w:rsid w:val="001B606A"/>
  </w:style>
  <w:style w:type="paragraph" w:customStyle="1" w:styleId="FDC1EDA5BCD84AE88D221B6B782CB939">
    <w:name w:val="FDC1EDA5BCD84AE88D221B6B782CB939"/>
    <w:rsid w:val="001B606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A8B5FC-A1E1-43CB-8E87-7E16D526A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739</Words>
  <Characters>4292</Characters>
  <Application>Microsoft Office Word</Application>
  <DocSecurity>0</DocSecurity>
  <Lines>35</Lines>
  <Paragraphs>10</Paragraphs>
  <ScaleCrop>false</ScaleCrop>
  <HeadingPairs>
    <vt:vector size="4" baseType="variant">
      <vt:variant>
        <vt:lpstr>Pealkiri</vt:lpstr>
      </vt:variant>
      <vt:variant>
        <vt:i4>1</vt:i4>
      </vt:variant>
      <vt:variant>
        <vt:lpstr>Title</vt:lpstr>
      </vt:variant>
      <vt:variant>
        <vt:i4>1</vt:i4>
      </vt:variant>
    </vt:vector>
  </HeadingPairs>
  <TitlesOfParts>
    <vt:vector size="2" baseType="lpstr">
      <vt:lpstr/>
      <vt:lpstr/>
    </vt:vector>
  </TitlesOfParts>
  <Company>Riigi Kinnisvara AS</Company>
  <LinksUpToDate>false</LinksUpToDate>
  <CharactersWithSpaces>5021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Jaak Verlin</dc:creator>
  <cp:keywords/>
  <dc:description/>
  <cp:lastModifiedBy>Aivo Hirmo</cp:lastModifiedBy>
  <cp:revision>4</cp:revision>
  <dcterms:created xsi:type="dcterms:W3CDTF">2020-10-26T12:25:00Z</dcterms:created>
  <dcterms:modified xsi:type="dcterms:W3CDTF">2020-10-26T12:47:00Z</dcterms:modified>
</cp:coreProperties>
</file>